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B4E" w:rsidRPr="00636037" w:rsidRDefault="00437B46" w:rsidP="00E5161A">
      <w:pPr>
        <w:spacing w:beforeLines="50" w:before="120" w:afterLines="50" w:after="120"/>
        <w:jc w:val="center"/>
        <w:rPr>
          <w:rFonts w:ascii="微軟正黑體" w:eastAsia="微軟正黑體" w:hAnsi="微軟正黑體"/>
          <w:b/>
          <w:sz w:val="32"/>
          <w:szCs w:val="36"/>
        </w:rPr>
      </w:pPr>
      <w:r>
        <w:rPr>
          <w:rFonts w:ascii="微軟正黑體" w:eastAsia="微軟正黑體" w:hAnsi="微軟正黑體" w:hint="eastAsia"/>
          <w:b/>
          <w:noProof/>
          <w:sz w:val="32"/>
          <w:szCs w:val="36"/>
        </w:rPr>
        <mc:AlternateContent>
          <mc:Choice Requires="wps">
            <w:drawing>
              <wp:anchor distT="0" distB="0" distL="114300" distR="114300" simplePos="0" relativeHeight="251659264" behindDoc="0" locked="0" layoutInCell="1" allowOverlap="1">
                <wp:simplePos x="0" y="0"/>
                <wp:positionH relativeFrom="column">
                  <wp:posOffset>5612130</wp:posOffset>
                </wp:positionH>
                <wp:positionV relativeFrom="paragraph">
                  <wp:posOffset>-400050</wp:posOffset>
                </wp:positionV>
                <wp:extent cx="647700" cy="297180"/>
                <wp:effectExtent l="0" t="0" r="19050" b="26670"/>
                <wp:wrapNone/>
                <wp:docPr id="1" name="文字方塊 1"/>
                <wp:cNvGraphicFramePr/>
                <a:graphic xmlns:a="http://schemas.openxmlformats.org/drawingml/2006/main">
                  <a:graphicData uri="http://schemas.microsoft.com/office/word/2010/wordprocessingShape">
                    <wps:wsp>
                      <wps:cNvSpPr txBox="1"/>
                      <wps:spPr>
                        <a:xfrm>
                          <a:off x="0" y="0"/>
                          <a:ext cx="64770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7B46" w:rsidRPr="00437B46" w:rsidRDefault="00437B46">
                            <w:pPr>
                              <w:rPr>
                                <w:b/>
                              </w:rPr>
                            </w:pPr>
                            <w:r w:rsidRPr="00437B46">
                              <w:rPr>
                                <w:rFonts w:hint="eastAsia"/>
                                <w:b/>
                              </w:rPr>
                              <w:t>附件</w:t>
                            </w:r>
                            <w:r w:rsidRPr="00437B46">
                              <w:rPr>
                                <w:rFonts w:hint="eastAsia"/>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1.9pt;margin-top:-31.5pt;width:51pt;height:2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" fillcolor="white [3201]" strokeweight=".5pt">
                <v:textbox>
                  <w:txbxContent>
                    <w:p w:rsidR="00437B46" w:rsidRPr="00437B46" w:rsidRDefault="00437B46">
                      <w:pPr>
                        <w:rPr>
                          <w:rFonts w:hint="eastAsia"/>
                          <w:b/>
                        </w:rPr>
                      </w:pPr>
                      <w:r w:rsidRPr="00437B46">
                        <w:rPr>
                          <w:rFonts w:hint="eastAsia"/>
                          <w:b/>
                        </w:rPr>
                        <w:t>附件</w:t>
                      </w:r>
                      <w:r w:rsidRPr="00437B46">
                        <w:rPr>
                          <w:rFonts w:hint="eastAsia"/>
                          <w:b/>
                        </w:rPr>
                        <w:t>2</w:t>
                      </w:r>
                    </w:p>
                  </w:txbxContent>
                </v:textbox>
              </v:shape>
            </w:pict>
          </mc:Fallback>
        </mc:AlternateContent>
      </w:r>
      <w:r w:rsidR="00F04C4B" w:rsidRPr="00636037">
        <w:rPr>
          <w:rFonts w:ascii="微軟正黑體" w:eastAsia="微軟正黑體" w:hAnsi="微軟正黑體" w:hint="eastAsia"/>
          <w:b/>
          <w:sz w:val="32"/>
          <w:szCs w:val="36"/>
        </w:rPr>
        <w:t>105學年度精進師資素質暨精緻特色發展計畫成果發表會</w:t>
      </w:r>
    </w:p>
    <w:p w:rsidR="00800ECD" w:rsidRPr="00971244" w:rsidRDefault="00D70B4E" w:rsidP="00800ECD">
      <w:pPr>
        <w:snapToGrid w:val="0"/>
        <w:spacing w:line="240" w:lineRule="atLeast"/>
        <w:rPr>
          <w:rFonts w:ascii="微軟正黑體" w:eastAsia="微軟正黑體" w:hAnsi="微軟正黑體"/>
          <w:b/>
          <w:sz w:val="28"/>
          <w:szCs w:val="26"/>
        </w:rPr>
      </w:pPr>
      <w:r w:rsidRPr="00971244">
        <w:rPr>
          <w:rFonts w:ascii="微軟正黑體" w:eastAsia="微軟正黑體" w:hAnsi="微軟正黑體"/>
          <w:b/>
          <w:sz w:val="28"/>
          <w:szCs w:val="26"/>
        </w:rPr>
        <w:t>時間：10</w:t>
      </w:r>
      <w:r w:rsidR="0029542D" w:rsidRPr="00971244">
        <w:rPr>
          <w:rFonts w:ascii="微軟正黑體" w:eastAsia="微軟正黑體" w:hAnsi="微軟正黑體" w:hint="eastAsia"/>
          <w:b/>
          <w:sz w:val="28"/>
          <w:szCs w:val="26"/>
        </w:rPr>
        <w:t>6</w:t>
      </w:r>
      <w:r w:rsidRPr="00971244">
        <w:rPr>
          <w:rFonts w:ascii="微軟正黑體" w:eastAsia="微軟正黑體" w:hAnsi="微軟正黑體"/>
          <w:b/>
          <w:sz w:val="28"/>
          <w:szCs w:val="26"/>
        </w:rPr>
        <w:t>年6月</w:t>
      </w:r>
      <w:r w:rsidR="00B47C39" w:rsidRPr="00971244">
        <w:rPr>
          <w:rFonts w:ascii="微軟正黑體" w:eastAsia="微軟正黑體" w:hAnsi="微軟正黑體"/>
          <w:b/>
          <w:sz w:val="28"/>
          <w:szCs w:val="26"/>
        </w:rPr>
        <w:t>1</w:t>
      </w:r>
      <w:r w:rsidR="0029542D" w:rsidRPr="00971244">
        <w:rPr>
          <w:rFonts w:ascii="微軟正黑體" w:eastAsia="微軟正黑體" w:hAnsi="微軟正黑體" w:hint="eastAsia"/>
          <w:b/>
          <w:sz w:val="28"/>
          <w:szCs w:val="26"/>
        </w:rPr>
        <w:t>6</w:t>
      </w:r>
      <w:r w:rsidRPr="00971244">
        <w:rPr>
          <w:rFonts w:ascii="微軟正黑體" w:eastAsia="微軟正黑體" w:hAnsi="微軟正黑體"/>
          <w:b/>
          <w:sz w:val="28"/>
          <w:szCs w:val="26"/>
        </w:rPr>
        <w:t>日（星期五）</w:t>
      </w:r>
    </w:p>
    <w:p w:rsidR="00D70B4E" w:rsidRPr="00971244" w:rsidRDefault="004D3CB7" w:rsidP="00800ECD">
      <w:pPr>
        <w:snapToGrid w:val="0"/>
        <w:spacing w:line="240" w:lineRule="atLeast"/>
        <w:rPr>
          <w:rFonts w:ascii="微軟正黑體" w:eastAsia="微軟正黑體" w:hAnsi="微軟正黑體"/>
          <w:b/>
          <w:sz w:val="28"/>
          <w:szCs w:val="26"/>
        </w:rPr>
      </w:pPr>
      <w:r w:rsidRPr="00971244">
        <w:rPr>
          <w:rFonts w:ascii="微軟正黑體" w:eastAsia="微軟正黑體" w:hAnsi="微軟正黑體"/>
          <w:b/>
          <w:sz w:val="28"/>
          <w:szCs w:val="26"/>
        </w:rPr>
        <w:t>地點：</w:t>
      </w:r>
      <w:r w:rsidR="00726990" w:rsidRPr="00971244">
        <w:rPr>
          <w:rFonts w:ascii="微軟正黑體" w:eastAsia="微軟正黑體" w:hAnsi="微軟正黑體" w:hint="eastAsia"/>
          <w:b/>
          <w:sz w:val="28"/>
          <w:szCs w:val="26"/>
        </w:rPr>
        <w:t>國立臺灣師範大學</w:t>
      </w:r>
      <w:r w:rsidR="0029542D" w:rsidRPr="00971244">
        <w:rPr>
          <w:rFonts w:ascii="微軟正黑體" w:eastAsia="微軟正黑體" w:hAnsi="微軟正黑體" w:hint="eastAsia"/>
          <w:b/>
          <w:sz w:val="28"/>
          <w:szCs w:val="26"/>
        </w:rPr>
        <w:t>圖書館校區國際會議中心</w:t>
      </w:r>
    </w:p>
    <w:tbl>
      <w:tblPr>
        <w:tblW w:w="57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568"/>
        <w:gridCol w:w="7086"/>
        <w:gridCol w:w="1842"/>
      </w:tblGrid>
      <w:tr w:rsidR="00726990" w:rsidRPr="00726990" w:rsidTr="00636037">
        <w:trPr>
          <w:trHeight w:val="454"/>
          <w:tblHeader/>
          <w:jc w:val="center"/>
        </w:trPr>
        <w:tc>
          <w:tcPr>
            <w:tcW w:w="706" w:type="pct"/>
            <w:vAlign w:val="center"/>
          </w:tcPr>
          <w:p w:rsidR="00726990" w:rsidRPr="00726990" w:rsidRDefault="00726990" w:rsidP="00E44061">
            <w:pPr>
              <w:snapToGrid w:val="0"/>
              <w:jc w:val="center"/>
              <w:rPr>
                <w:rFonts w:ascii="微軟正黑體" w:eastAsia="微軟正黑體" w:hAnsi="微軟正黑體"/>
              </w:rPr>
            </w:pPr>
            <w:r w:rsidRPr="00726990">
              <w:rPr>
                <w:rFonts w:ascii="微軟正黑體" w:eastAsia="微軟正黑體" w:hAnsi="微軟正黑體"/>
                <w:b/>
              </w:rPr>
              <w:t>時間</w:t>
            </w:r>
          </w:p>
        </w:tc>
        <w:tc>
          <w:tcPr>
            <w:tcW w:w="3461" w:type="pct"/>
            <w:gridSpan w:val="2"/>
            <w:vAlign w:val="center"/>
          </w:tcPr>
          <w:p w:rsidR="00726990" w:rsidRPr="00726990" w:rsidRDefault="00726990" w:rsidP="00E44061">
            <w:pPr>
              <w:snapToGrid w:val="0"/>
              <w:jc w:val="center"/>
              <w:rPr>
                <w:rFonts w:ascii="微軟正黑體" w:eastAsia="微軟正黑體" w:hAnsi="微軟正黑體"/>
                <w:b/>
              </w:rPr>
            </w:pPr>
            <w:r w:rsidRPr="00726990">
              <w:rPr>
                <w:rFonts w:ascii="微軟正黑體" w:eastAsia="微軟正黑體" w:hAnsi="微軟正黑體"/>
                <w:b/>
              </w:rPr>
              <w:t>活動內容</w:t>
            </w:r>
          </w:p>
        </w:tc>
        <w:tc>
          <w:tcPr>
            <w:tcW w:w="833" w:type="pct"/>
            <w:vAlign w:val="center"/>
          </w:tcPr>
          <w:p w:rsidR="00726990" w:rsidRPr="00726990" w:rsidRDefault="00726990" w:rsidP="00E44061">
            <w:pPr>
              <w:snapToGrid w:val="0"/>
              <w:jc w:val="center"/>
              <w:rPr>
                <w:rFonts w:ascii="微軟正黑體" w:eastAsia="微軟正黑體" w:hAnsi="微軟正黑體"/>
                <w:b/>
              </w:rPr>
            </w:pPr>
            <w:r w:rsidRPr="00726990">
              <w:rPr>
                <w:rFonts w:ascii="微軟正黑體" w:eastAsia="微軟正黑體" w:hAnsi="微軟正黑體" w:hint="eastAsia"/>
                <w:b/>
              </w:rPr>
              <w:t>地點</w:t>
            </w:r>
          </w:p>
        </w:tc>
      </w:tr>
      <w:tr w:rsidR="00726990" w:rsidRPr="00726990" w:rsidTr="00636037">
        <w:trPr>
          <w:trHeight w:val="454"/>
          <w:jc w:val="center"/>
        </w:trPr>
        <w:tc>
          <w:tcPr>
            <w:tcW w:w="706" w:type="pct"/>
            <w:vAlign w:val="center"/>
          </w:tcPr>
          <w:p w:rsidR="00726990" w:rsidRPr="00726990" w:rsidRDefault="00726990" w:rsidP="00E5161A">
            <w:pPr>
              <w:pStyle w:val="a9"/>
              <w:tabs>
                <w:tab w:val="left" w:pos="2980"/>
              </w:tabs>
              <w:ind w:leftChars="0" w:left="0"/>
              <w:jc w:val="center"/>
              <w:rPr>
                <w:rFonts w:ascii="微軟正黑體" w:eastAsia="微軟正黑體" w:hAnsi="微軟正黑體"/>
              </w:rPr>
            </w:pPr>
            <w:r w:rsidRPr="00726990">
              <w:rPr>
                <w:rFonts w:ascii="微軟正黑體" w:eastAsia="微軟正黑體" w:hAnsi="微軟正黑體"/>
              </w:rPr>
              <w:t>8:30-</w:t>
            </w:r>
            <w:r w:rsidRPr="00726990">
              <w:rPr>
                <w:rFonts w:ascii="微軟正黑體" w:eastAsia="微軟正黑體" w:hAnsi="微軟正黑體" w:hint="eastAsia"/>
              </w:rPr>
              <w:t>9</w:t>
            </w:r>
            <w:r w:rsidRPr="00726990">
              <w:rPr>
                <w:rFonts w:ascii="微軟正黑體" w:eastAsia="微軟正黑體" w:hAnsi="微軟正黑體"/>
              </w:rPr>
              <w:t>:</w:t>
            </w:r>
            <w:r w:rsidRPr="00726990">
              <w:rPr>
                <w:rFonts w:ascii="微軟正黑體" w:eastAsia="微軟正黑體" w:hAnsi="微軟正黑體" w:hint="eastAsia"/>
              </w:rPr>
              <w:t>0</w:t>
            </w:r>
            <w:r w:rsidRPr="00726990">
              <w:rPr>
                <w:rFonts w:ascii="微軟正黑體" w:eastAsia="微軟正黑體" w:hAnsi="微軟正黑體"/>
              </w:rPr>
              <w:t>0</w:t>
            </w:r>
          </w:p>
        </w:tc>
        <w:tc>
          <w:tcPr>
            <w:tcW w:w="3461" w:type="pct"/>
            <w:gridSpan w:val="2"/>
            <w:vAlign w:val="center"/>
          </w:tcPr>
          <w:p w:rsidR="00726990" w:rsidRPr="00726990" w:rsidRDefault="00726990" w:rsidP="00E5161A">
            <w:pPr>
              <w:snapToGrid w:val="0"/>
              <w:rPr>
                <w:rFonts w:ascii="微軟正黑體" w:eastAsia="微軟正黑體" w:hAnsi="微軟正黑體"/>
              </w:rPr>
            </w:pPr>
            <w:r w:rsidRPr="00726990">
              <w:rPr>
                <w:rFonts w:ascii="微軟正黑體" w:eastAsia="微軟正黑體" w:hAnsi="微軟正黑體"/>
              </w:rPr>
              <w:t>報到</w:t>
            </w:r>
          </w:p>
        </w:tc>
        <w:tc>
          <w:tcPr>
            <w:tcW w:w="833" w:type="pct"/>
            <w:vAlign w:val="center"/>
          </w:tcPr>
          <w:p w:rsidR="00726990" w:rsidRPr="00726990" w:rsidRDefault="00726990" w:rsidP="00726990">
            <w:pPr>
              <w:snapToGrid w:val="0"/>
              <w:jc w:val="center"/>
              <w:rPr>
                <w:rFonts w:ascii="微軟正黑體" w:eastAsia="微軟正黑體" w:hAnsi="微軟正黑體"/>
              </w:rPr>
            </w:pPr>
            <w:r w:rsidRPr="00726990">
              <w:rPr>
                <w:rFonts w:ascii="微軟正黑體" w:eastAsia="微軟正黑體" w:hAnsi="微軟正黑體" w:hint="eastAsia"/>
              </w:rPr>
              <w:t>國際會議中心2樓</w:t>
            </w:r>
          </w:p>
        </w:tc>
      </w:tr>
      <w:tr w:rsidR="00726990" w:rsidRPr="00726990" w:rsidTr="00636037">
        <w:trPr>
          <w:trHeight w:val="454"/>
          <w:jc w:val="center"/>
        </w:trPr>
        <w:tc>
          <w:tcPr>
            <w:tcW w:w="706" w:type="pct"/>
            <w:vAlign w:val="center"/>
          </w:tcPr>
          <w:p w:rsidR="00726990" w:rsidRPr="00726990" w:rsidRDefault="00726990" w:rsidP="00E5161A">
            <w:pPr>
              <w:pStyle w:val="a9"/>
              <w:tabs>
                <w:tab w:val="left" w:pos="2980"/>
              </w:tabs>
              <w:ind w:leftChars="0" w:left="0"/>
              <w:jc w:val="center"/>
              <w:rPr>
                <w:rFonts w:ascii="微軟正黑體" w:eastAsia="微軟正黑體" w:hAnsi="微軟正黑體"/>
              </w:rPr>
            </w:pPr>
            <w:r w:rsidRPr="00726990">
              <w:rPr>
                <w:rFonts w:ascii="微軟正黑體" w:eastAsia="微軟正黑體" w:hAnsi="微軟正黑體" w:hint="eastAsia"/>
              </w:rPr>
              <w:t>9</w:t>
            </w:r>
            <w:r w:rsidRPr="00726990">
              <w:rPr>
                <w:rFonts w:ascii="微軟正黑體" w:eastAsia="微軟正黑體" w:hAnsi="微軟正黑體"/>
              </w:rPr>
              <w:t>:</w:t>
            </w:r>
            <w:r w:rsidRPr="00726990">
              <w:rPr>
                <w:rFonts w:ascii="微軟正黑體" w:eastAsia="微軟正黑體" w:hAnsi="微軟正黑體" w:hint="eastAsia"/>
              </w:rPr>
              <w:t>0</w:t>
            </w:r>
            <w:r w:rsidRPr="00726990">
              <w:rPr>
                <w:rFonts w:ascii="微軟正黑體" w:eastAsia="微軟正黑體" w:hAnsi="微軟正黑體"/>
              </w:rPr>
              <w:t>0-9:</w:t>
            </w:r>
            <w:r w:rsidRPr="00726990">
              <w:rPr>
                <w:rFonts w:ascii="微軟正黑體" w:eastAsia="微軟正黑體" w:hAnsi="微軟正黑體" w:hint="eastAsia"/>
              </w:rPr>
              <w:t>1</w:t>
            </w:r>
            <w:r w:rsidRPr="00726990">
              <w:rPr>
                <w:rFonts w:ascii="微軟正黑體" w:eastAsia="微軟正黑體" w:hAnsi="微軟正黑體"/>
              </w:rPr>
              <w:t>0</w:t>
            </w:r>
          </w:p>
        </w:tc>
        <w:tc>
          <w:tcPr>
            <w:tcW w:w="3461" w:type="pct"/>
            <w:gridSpan w:val="2"/>
            <w:vAlign w:val="center"/>
          </w:tcPr>
          <w:p w:rsidR="00726990" w:rsidRPr="00971244" w:rsidRDefault="00726990" w:rsidP="00726990">
            <w:pPr>
              <w:spacing w:afterLines="50" w:after="120"/>
              <w:rPr>
                <w:rFonts w:ascii="微軟正黑體" w:eastAsia="微軟正黑體" w:hAnsi="微軟正黑體"/>
              </w:rPr>
            </w:pPr>
            <w:r w:rsidRPr="00971244">
              <w:rPr>
                <w:rFonts w:ascii="微軟正黑體" w:eastAsia="微軟正黑體" w:hAnsi="微軟正黑體"/>
              </w:rPr>
              <w:t>開幕式</w:t>
            </w:r>
          </w:p>
        </w:tc>
        <w:tc>
          <w:tcPr>
            <w:tcW w:w="833" w:type="pct"/>
            <w:vAlign w:val="center"/>
          </w:tcPr>
          <w:p w:rsidR="00726990" w:rsidRPr="00726990" w:rsidRDefault="00726990" w:rsidP="00726990">
            <w:pPr>
              <w:snapToGrid w:val="0"/>
              <w:jc w:val="center"/>
              <w:rPr>
                <w:rFonts w:ascii="微軟正黑體" w:eastAsia="微軟正黑體" w:hAnsi="微軟正黑體"/>
              </w:rPr>
            </w:pPr>
            <w:r w:rsidRPr="00726990">
              <w:rPr>
                <w:rFonts w:ascii="微軟正黑體" w:eastAsia="微軟正黑體" w:hAnsi="微軟正黑體" w:hint="eastAsia"/>
              </w:rPr>
              <w:t>國際會議中心2樓</w:t>
            </w:r>
          </w:p>
        </w:tc>
      </w:tr>
      <w:tr w:rsidR="00726990" w:rsidRPr="00726990" w:rsidTr="00636037">
        <w:trPr>
          <w:trHeight w:val="454"/>
          <w:jc w:val="center"/>
        </w:trPr>
        <w:tc>
          <w:tcPr>
            <w:tcW w:w="706" w:type="pct"/>
            <w:vAlign w:val="center"/>
          </w:tcPr>
          <w:p w:rsidR="00726990" w:rsidRPr="00726990" w:rsidRDefault="00726990" w:rsidP="00E5161A">
            <w:pPr>
              <w:pStyle w:val="a9"/>
              <w:tabs>
                <w:tab w:val="left" w:pos="2980"/>
              </w:tabs>
              <w:ind w:leftChars="0" w:left="0"/>
              <w:jc w:val="center"/>
              <w:rPr>
                <w:rFonts w:ascii="微軟正黑體" w:eastAsia="微軟正黑體" w:hAnsi="微軟正黑體"/>
              </w:rPr>
            </w:pPr>
            <w:r w:rsidRPr="00726990">
              <w:rPr>
                <w:rFonts w:ascii="微軟正黑體" w:eastAsia="微軟正黑體" w:hAnsi="微軟正黑體"/>
              </w:rPr>
              <w:t>9:</w:t>
            </w:r>
            <w:r w:rsidRPr="00726990">
              <w:rPr>
                <w:rFonts w:ascii="微軟正黑體" w:eastAsia="微軟正黑體" w:hAnsi="微軟正黑體" w:hint="eastAsia"/>
              </w:rPr>
              <w:t>1</w:t>
            </w:r>
            <w:r w:rsidRPr="00726990">
              <w:rPr>
                <w:rFonts w:ascii="微軟正黑體" w:eastAsia="微軟正黑體" w:hAnsi="微軟正黑體"/>
              </w:rPr>
              <w:t>0-10:</w:t>
            </w:r>
            <w:r w:rsidRPr="00726990">
              <w:rPr>
                <w:rFonts w:ascii="微軟正黑體" w:eastAsia="微軟正黑體" w:hAnsi="微軟正黑體" w:hint="eastAsia"/>
              </w:rPr>
              <w:t>4</w:t>
            </w:r>
            <w:r w:rsidRPr="00726990">
              <w:rPr>
                <w:rFonts w:ascii="微軟正黑體" w:eastAsia="微軟正黑體" w:hAnsi="微軟正黑體"/>
              </w:rPr>
              <w:t>0</w:t>
            </w:r>
          </w:p>
        </w:tc>
        <w:tc>
          <w:tcPr>
            <w:tcW w:w="3461" w:type="pct"/>
            <w:gridSpan w:val="2"/>
            <w:vAlign w:val="center"/>
          </w:tcPr>
          <w:p w:rsidR="00726990" w:rsidRPr="00971244" w:rsidRDefault="00726990" w:rsidP="00726990">
            <w:pPr>
              <w:spacing w:afterLines="50" w:after="120"/>
              <w:rPr>
                <w:rFonts w:ascii="微軟正黑體" w:eastAsia="微軟正黑體" w:hAnsi="微軟正黑體"/>
              </w:rPr>
            </w:pPr>
            <w:r w:rsidRPr="00971244">
              <w:rPr>
                <w:rFonts w:ascii="微軟正黑體" w:eastAsia="微軟正黑體" w:hAnsi="微軟正黑體" w:hint="eastAsia"/>
              </w:rPr>
              <w:t>綜合成果報告及意見交流</w:t>
            </w:r>
          </w:p>
        </w:tc>
        <w:tc>
          <w:tcPr>
            <w:tcW w:w="833" w:type="pct"/>
            <w:vAlign w:val="center"/>
          </w:tcPr>
          <w:p w:rsidR="00726990" w:rsidRPr="00726990" w:rsidRDefault="00726990" w:rsidP="00726990">
            <w:pPr>
              <w:pStyle w:val="a9"/>
              <w:tabs>
                <w:tab w:val="left" w:pos="2980"/>
              </w:tabs>
              <w:ind w:leftChars="0" w:left="0"/>
              <w:jc w:val="center"/>
              <w:rPr>
                <w:rFonts w:ascii="微軟正黑體" w:eastAsia="微軟正黑體" w:hAnsi="微軟正黑體"/>
              </w:rPr>
            </w:pPr>
            <w:r w:rsidRPr="00726990">
              <w:rPr>
                <w:rFonts w:ascii="微軟正黑體" w:eastAsia="微軟正黑體" w:hAnsi="微軟正黑體" w:hint="eastAsia"/>
              </w:rPr>
              <w:t>國際會議中心2樓</w:t>
            </w:r>
          </w:p>
        </w:tc>
      </w:tr>
      <w:tr w:rsidR="00726990" w:rsidRPr="00726990" w:rsidTr="00636037">
        <w:trPr>
          <w:trHeight w:val="454"/>
          <w:jc w:val="center"/>
        </w:trPr>
        <w:tc>
          <w:tcPr>
            <w:tcW w:w="706" w:type="pct"/>
            <w:vAlign w:val="center"/>
          </w:tcPr>
          <w:p w:rsidR="00726990" w:rsidRPr="00726990" w:rsidRDefault="00726990" w:rsidP="00E5161A">
            <w:pPr>
              <w:snapToGrid w:val="0"/>
              <w:jc w:val="center"/>
              <w:rPr>
                <w:rFonts w:ascii="微軟正黑體" w:eastAsia="微軟正黑體" w:hAnsi="微軟正黑體"/>
              </w:rPr>
            </w:pPr>
            <w:r w:rsidRPr="00726990">
              <w:rPr>
                <w:rFonts w:ascii="微軟正黑體" w:eastAsia="微軟正黑體" w:hAnsi="微軟正黑體"/>
              </w:rPr>
              <w:t>10:</w:t>
            </w:r>
            <w:r w:rsidRPr="00726990">
              <w:rPr>
                <w:rFonts w:ascii="微軟正黑體" w:eastAsia="微軟正黑體" w:hAnsi="微軟正黑體" w:hint="eastAsia"/>
              </w:rPr>
              <w:t>4</w:t>
            </w:r>
            <w:r w:rsidRPr="00726990">
              <w:rPr>
                <w:rFonts w:ascii="微軟正黑體" w:eastAsia="微軟正黑體" w:hAnsi="微軟正黑體"/>
              </w:rPr>
              <w:t>0-1</w:t>
            </w:r>
            <w:r w:rsidRPr="00726990">
              <w:rPr>
                <w:rFonts w:ascii="微軟正黑體" w:eastAsia="微軟正黑體" w:hAnsi="微軟正黑體" w:hint="eastAsia"/>
              </w:rPr>
              <w:t>1:</w:t>
            </w:r>
            <w:r w:rsidRPr="00726990">
              <w:rPr>
                <w:rFonts w:ascii="微軟正黑體" w:eastAsia="微軟正黑體" w:hAnsi="微軟正黑體"/>
              </w:rPr>
              <w:t>10</w:t>
            </w:r>
          </w:p>
        </w:tc>
        <w:tc>
          <w:tcPr>
            <w:tcW w:w="3461" w:type="pct"/>
            <w:gridSpan w:val="2"/>
            <w:vAlign w:val="center"/>
          </w:tcPr>
          <w:p w:rsidR="00636037" w:rsidRDefault="00726990" w:rsidP="00E5161A">
            <w:pPr>
              <w:rPr>
                <w:rFonts w:ascii="微軟正黑體" w:eastAsia="微軟正黑體" w:hAnsi="微軟正黑體"/>
              </w:rPr>
            </w:pPr>
            <w:r w:rsidRPr="00726990">
              <w:rPr>
                <w:rFonts w:ascii="微軟正黑體" w:eastAsia="微軟正黑體" w:hAnsi="微軟正黑體" w:hint="eastAsia"/>
              </w:rPr>
              <w:t>茶敘時間-海報成果展、動態展示</w:t>
            </w:r>
          </w:p>
          <w:p w:rsidR="00726990" w:rsidRPr="00726990" w:rsidRDefault="00726990" w:rsidP="00E5161A">
            <w:pPr>
              <w:rPr>
                <w:rFonts w:ascii="微軟正黑體" w:eastAsia="微軟正黑體" w:hAnsi="微軟正黑體"/>
              </w:rPr>
            </w:pPr>
            <w:r w:rsidRPr="00726990">
              <w:rPr>
                <w:rFonts w:ascii="微軟正黑體" w:eastAsia="微軟正黑體" w:hAnsi="微軟正黑體" w:hint="eastAsia"/>
              </w:rPr>
              <w:t>（彰師大-</w:t>
            </w:r>
            <w:r w:rsidRPr="00726990">
              <w:rPr>
                <w:rFonts w:ascii="微軟正黑體" w:eastAsia="微軟正黑體" w:hAnsi="微軟正黑體" w:cs="Arial"/>
              </w:rPr>
              <w:t>虛擬實境(VR)動手做探究教具</w:t>
            </w:r>
            <w:r w:rsidRPr="00726990">
              <w:rPr>
                <w:rFonts w:ascii="微軟正黑體" w:eastAsia="微軟正黑體" w:hAnsi="微軟正黑體" w:hint="eastAsia"/>
              </w:rPr>
              <w:t>）</w:t>
            </w:r>
          </w:p>
        </w:tc>
        <w:tc>
          <w:tcPr>
            <w:tcW w:w="833" w:type="pct"/>
            <w:vAlign w:val="center"/>
          </w:tcPr>
          <w:p w:rsidR="00726990" w:rsidRPr="00726990" w:rsidRDefault="00726990" w:rsidP="00F255F9">
            <w:pPr>
              <w:snapToGrid w:val="0"/>
              <w:jc w:val="center"/>
              <w:rPr>
                <w:rFonts w:ascii="微軟正黑體" w:eastAsia="微軟正黑體" w:hAnsi="微軟正黑體" w:cs="華康儷楷書"/>
              </w:rPr>
            </w:pPr>
            <w:r w:rsidRPr="00726990">
              <w:rPr>
                <w:rFonts w:ascii="微軟正黑體" w:eastAsia="微軟正黑體" w:hAnsi="微軟正黑體" w:cs="華康儷楷書" w:hint="eastAsia"/>
              </w:rPr>
              <w:t>國際會議中心</w:t>
            </w:r>
          </w:p>
          <w:p w:rsidR="00726990" w:rsidRPr="00726990" w:rsidRDefault="00726990" w:rsidP="00F255F9">
            <w:pPr>
              <w:snapToGrid w:val="0"/>
              <w:jc w:val="center"/>
              <w:rPr>
                <w:rFonts w:ascii="微軟正黑體" w:eastAsia="微軟正黑體" w:hAnsi="微軟正黑體"/>
              </w:rPr>
            </w:pPr>
            <w:r w:rsidRPr="00726990">
              <w:rPr>
                <w:rFonts w:ascii="微軟正黑體" w:eastAsia="微軟正黑體" w:hAnsi="微軟正黑體" w:hint="eastAsia"/>
              </w:rPr>
              <w:t>2、3樓中廊</w:t>
            </w:r>
          </w:p>
        </w:tc>
      </w:tr>
      <w:tr w:rsidR="00726990" w:rsidRPr="00726990" w:rsidTr="00636037">
        <w:trPr>
          <w:trHeight w:val="454"/>
          <w:jc w:val="center"/>
        </w:trPr>
        <w:tc>
          <w:tcPr>
            <w:tcW w:w="706" w:type="pct"/>
            <w:vAlign w:val="center"/>
          </w:tcPr>
          <w:p w:rsidR="00726990" w:rsidRPr="00726990" w:rsidRDefault="00726990" w:rsidP="00E5161A">
            <w:pPr>
              <w:snapToGrid w:val="0"/>
              <w:jc w:val="center"/>
              <w:rPr>
                <w:rFonts w:ascii="微軟正黑體" w:eastAsia="微軟正黑體" w:hAnsi="微軟正黑體"/>
              </w:rPr>
            </w:pPr>
            <w:r w:rsidRPr="00726990">
              <w:rPr>
                <w:rFonts w:ascii="微軟正黑體" w:eastAsia="微軟正黑體" w:hAnsi="微軟正黑體" w:hint="eastAsia"/>
              </w:rPr>
              <w:t>11:10-12:10</w:t>
            </w:r>
          </w:p>
        </w:tc>
        <w:tc>
          <w:tcPr>
            <w:tcW w:w="257" w:type="pct"/>
            <w:vAlign w:val="center"/>
          </w:tcPr>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精</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進</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成</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果</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發</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表</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場</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次</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A1</w:t>
            </w:r>
          </w:p>
        </w:tc>
        <w:tc>
          <w:tcPr>
            <w:tcW w:w="3204" w:type="pct"/>
          </w:tcPr>
          <w:p w:rsidR="00726990" w:rsidRPr="00726990" w:rsidRDefault="00726990" w:rsidP="00636037">
            <w:pPr>
              <w:tabs>
                <w:tab w:val="left" w:pos="1596"/>
              </w:tabs>
              <w:spacing w:beforeLines="30" w:before="72"/>
              <w:ind w:left="1596" w:hangingChars="665" w:hanging="1596"/>
              <w:rPr>
                <w:rFonts w:ascii="微軟正黑體" w:eastAsia="微軟正黑體" w:hAnsi="微軟正黑體"/>
                <w:b/>
              </w:rPr>
            </w:pPr>
            <w:r w:rsidRPr="00726990">
              <w:rPr>
                <w:rFonts w:ascii="微軟正黑體" w:eastAsia="微軟正黑體" w:hAnsi="微軟正黑體" w:hint="eastAsia"/>
                <w:b/>
              </w:rPr>
              <w:t>A1-1-1題目：</w:t>
            </w:r>
            <w:r w:rsidRPr="00726990">
              <w:rPr>
                <w:rFonts w:ascii="微軟正黑體" w:eastAsia="微軟正黑體" w:hAnsi="微軟正黑體"/>
                <w:b/>
              </w:rPr>
              <w:tab/>
            </w:r>
            <w:r w:rsidRPr="00726990">
              <w:rPr>
                <w:rFonts w:ascii="微軟正黑體" w:eastAsia="微軟正黑體" w:hAnsi="微軟正黑體" w:hint="eastAsia"/>
                <w:b/>
              </w:rPr>
              <w:t>學習教責任：體育師資生實施個人與社會責任模式之初步分析</w:t>
            </w:r>
          </w:p>
          <w:p w:rsidR="00726990" w:rsidRPr="00726990" w:rsidRDefault="00726990" w:rsidP="00636037">
            <w:pPr>
              <w:tabs>
                <w:tab w:val="left" w:pos="1596"/>
              </w:tabs>
              <w:spacing w:beforeLines="30" w:before="72"/>
              <w:ind w:left="1596" w:hangingChars="665" w:hanging="1596"/>
              <w:rPr>
                <w:rFonts w:ascii="微軟正黑體" w:eastAsia="微軟正黑體" w:hAnsi="微軟正黑體"/>
                <w:b/>
              </w:rPr>
            </w:pPr>
            <w:r w:rsidRPr="00726990">
              <w:rPr>
                <w:rFonts w:ascii="微軟正黑體" w:eastAsia="微軟正黑體" w:hAnsi="微軟正黑體" w:hint="eastAsia"/>
                <w:b/>
              </w:rPr>
              <w:t>A1-1-2題目：</w:t>
            </w:r>
            <w:r w:rsidRPr="00726990">
              <w:rPr>
                <w:rFonts w:ascii="微軟正黑體" w:eastAsia="微軟正黑體" w:hAnsi="微軟正黑體"/>
                <w:b/>
              </w:rPr>
              <w:tab/>
            </w:r>
            <w:r w:rsidRPr="00726990">
              <w:rPr>
                <w:rFonts w:ascii="微軟正黑體" w:eastAsia="微軟正黑體" w:hAnsi="微軟正黑體" w:hint="eastAsia"/>
                <w:b/>
              </w:rPr>
              <w:t>中等學校教師情緒調適歷程、壓力因應策略探究與職前師資生正念減壓成效評估</w:t>
            </w:r>
          </w:p>
          <w:p w:rsidR="00726990" w:rsidRPr="00726990" w:rsidRDefault="00726990" w:rsidP="00636037">
            <w:pPr>
              <w:tabs>
                <w:tab w:val="left" w:pos="1596"/>
              </w:tabs>
              <w:spacing w:beforeLines="30" w:before="72"/>
              <w:ind w:left="1596" w:hangingChars="665" w:hanging="1596"/>
              <w:rPr>
                <w:rFonts w:ascii="微軟正黑體" w:eastAsia="微軟正黑體" w:hAnsi="微軟正黑體" w:cs="華康儷楷書"/>
              </w:rPr>
            </w:pPr>
            <w:r w:rsidRPr="00726990">
              <w:rPr>
                <w:rFonts w:ascii="微軟正黑體" w:eastAsia="微軟正黑體" w:hAnsi="微軟正黑體" w:hint="eastAsia"/>
                <w:b/>
              </w:rPr>
              <w:t>A1-1-3題目：</w:t>
            </w:r>
            <w:r w:rsidRPr="00726990">
              <w:rPr>
                <w:rFonts w:ascii="微軟正黑體" w:eastAsia="微軟正黑體" w:hAnsi="微軟正黑體"/>
                <w:b/>
              </w:rPr>
              <w:tab/>
            </w:r>
            <w:r w:rsidRPr="00726990">
              <w:rPr>
                <w:rFonts w:ascii="微軟正黑體" w:eastAsia="微軟正黑體" w:hAnsi="微軟正黑體" w:hint="eastAsia"/>
                <w:b/>
              </w:rPr>
              <w:t>社會領域公民與社會科「素養導向」教學模組研發：師資培育者、師資生與協作教師的共學、共創與共好</w:t>
            </w:r>
          </w:p>
        </w:tc>
        <w:tc>
          <w:tcPr>
            <w:tcW w:w="833" w:type="pct"/>
            <w:vAlign w:val="center"/>
          </w:tcPr>
          <w:p w:rsidR="00726990" w:rsidRPr="00726990" w:rsidRDefault="00726990" w:rsidP="00F255F9">
            <w:pPr>
              <w:snapToGrid w:val="0"/>
              <w:jc w:val="center"/>
              <w:rPr>
                <w:rFonts w:ascii="微軟正黑體" w:eastAsia="微軟正黑體" w:hAnsi="微軟正黑體" w:cs="華康儷楷書"/>
              </w:rPr>
            </w:pPr>
            <w:r w:rsidRPr="00726990">
              <w:rPr>
                <w:rFonts w:ascii="微軟正黑體" w:eastAsia="微軟正黑體" w:hAnsi="微軟正黑體" w:cs="華康儷楷書" w:hint="eastAsia"/>
              </w:rPr>
              <w:t>國際會議中心</w:t>
            </w:r>
          </w:p>
          <w:p w:rsidR="00726990" w:rsidRPr="00726990" w:rsidRDefault="00726990" w:rsidP="00F255F9">
            <w:pPr>
              <w:snapToGrid w:val="0"/>
              <w:jc w:val="center"/>
              <w:rPr>
                <w:rFonts w:ascii="微軟正黑體" w:eastAsia="微軟正黑體" w:hAnsi="微軟正黑體" w:cs="華康儷楷書"/>
              </w:rPr>
            </w:pPr>
            <w:r w:rsidRPr="00726990">
              <w:rPr>
                <w:rFonts w:ascii="微軟正黑體" w:eastAsia="微軟正黑體" w:hAnsi="微軟正黑體" w:cs="華康儷楷書" w:hint="eastAsia"/>
              </w:rPr>
              <w:t>3樓B會議室</w:t>
            </w:r>
          </w:p>
        </w:tc>
      </w:tr>
      <w:tr w:rsidR="00726990" w:rsidRPr="00726990" w:rsidTr="00636037">
        <w:trPr>
          <w:trHeight w:val="454"/>
          <w:jc w:val="center"/>
        </w:trPr>
        <w:tc>
          <w:tcPr>
            <w:tcW w:w="706" w:type="pct"/>
            <w:vAlign w:val="center"/>
          </w:tcPr>
          <w:p w:rsidR="00726990" w:rsidRPr="00726990" w:rsidRDefault="00726990" w:rsidP="00726990">
            <w:pPr>
              <w:snapToGrid w:val="0"/>
              <w:jc w:val="center"/>
              <w:rPr>
                <w:rFonts w:ascii="微軟正黑體" w:eastAsia="微軟正黑體" w:hAnsi="微軟正黑體"/>
              </w:rPr>
            </w:pPr>
            <w:r w:rsidRPr="00726990">
              <w:rPr>
                <w:rFonts w:ascii="微軟正黑體" w:eastAsia="微軟正黑體" w:hAnsi="微軟正黑體"/>
              </w:rPr>
              <w:t>12:10-</w:t>
            </w:r>
            <w:r>
              <w:rPr>
                <w:rFonts w:ascii="微軟正黑體" w:eastAsia="微軟正黑體" w:hAnsi="微軟正黑體"/>
              </w:rPr>
              <w:t>1</w:t>
            </w:r>
            <w:r w:rsidRPr="00726990">
              <w:rPr>
                <w:rFonts w:ascii="微軟正黑體" w:eastAsia="微軟正黑體" w:hAnsi="微軟正黑體"/>
              </w:rPr>
              <w:t>3:30</w:t>
            </w:r>
          </w:p>
        </w:tc>
        <w:tc>
          <w:tcPr>
            <w:tcW w:w="3461" w:type="pct"/>
            <w:gridSpan w:val="2"/>
            <w:vAlign w:val="center"/>
          </w:tcPr>
          <w:p w:rsidR="00726990" w:rsidRPr="00726990" w:rsidRDefault="00726990" w:rsidP="00E5161A">
            <w:pPr>
              <w:rPr>
                <w:rFonts w:ascii="微軟正黑體" w:eastAsia="微軟正黑體" w:hAnsi="微軟正黑體"/>
              </w:rPr>
            </w:pPr>
            <w:r w:rsidRPr="00726990">
              <w:rPr>
                <w:rFonts w:ascii="微軟正黑體" w:eastAsia="微軟正黑體" w:hAnsi="微軟正黑體"/>
              </w:rPr>
              <w:t>午餐</w:t>
            </w:r>
            <w:r w:rsidRPr="00726990">
              <w:rPr>
                <w:rFonts w:ascii="微軟正黑體" w:eastAsia="微軟正黑體" w:hAnsi="微軟正黑體" w:hint="eastAsia"/>
              </w:rPr>
              <w:t>時間</w:t>
            </w:r>
          </w:p>
        </w:tc>
        <w:tc>
          <w:tcPr>
            <w:tcW w:w="833" w:type="pct"/>
            <w:vAlign w:val="center"/>
          </w:tcPr>
          <w:p w:rsidR="00726990" w:rsidRPr="00726990" w:rsidRDefault="00726990" w:rsidP="00F255F9">
            <w:pPr>
              <w:jc w:val="center"/>
              <w:rPr>
                <w:rFonts w:ascii="微軟正黑體" w:eastAsia="微軟正黑體" w:hAnsi="微軟正黑體"/>
              </w:rPr>
            </w:pPr>
          </w:p>
        </w:tc>
      </w:tr>
      <w:tr w:rsidR="00726990" w:rsidRPr="00726990" w:rsidTr="00636037">
        <w:trPr>
          <w:trHeight w:val="454"/>
          <w:jc w:val="center"/>
        </w:trPr>
        <w:tc>
          <w:tcPr>
            <w:tcW w:w="706" w:type="pct"/>
            <w:vMerge w:val="restart"/>
            <w:vAlign w:val="center"/>
          </w:tcPr>
          <w:p w:rsidR="00726990" w:rsidRPr="00726990" w:rsidRDefault="00726990" w:rsidP="00EA5E72">
            <w:pPr>
              <w:snapToGrid w:val="0"/>
              <w:jc w:val="center"/>
              <w:rPr>
                <w:rFonts w:ascii="微軟正黑體" w:eastAsia="微軟正黑體" w:hAnsi="微軟正黑體"/>
              </w:rPr>
            </w:pPr>
            <w:r w:rsidRPr="00726990">
              <w:rPr>
                <w:rFonts w:ascii="微軟正黑體" w:eastAsia="微軟正黑體" w:hAnsi="微軟正黑體"/>
              </w:rPr>
              <w:t>13:30-14:30</w:t>
            </w:r>
          </w:p>
        </w:tc>
        <w:tc>
          <w:tcPr>
            <w:tcW w:w="257" w:type="pct"/>
            <w:vAlign w:val="center"/>
          </w:tcPr>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精</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進</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成</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果</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發</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表</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場</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次</w:t>
            </w:r>
          </w:p>
          <w:p w:rsidR="00726990" w:rsidRPr="00726990" w:rsidRDefault="00726990" w:rsidP="00726990">
            <w:pPr>
              <w:spacing w:line="320" w:lineRule="exact"/>
              <w:rPr>
                <w:rFonts w:ascii="微軟正黑體" w:eastAsia="微軟正黑體" w:hAnsi="微軟正黑體"/>
                <w:b/>
              </w:rPr>
            </w:pPr>
            <w:r w:rsidRPr="00726990">
              <w:rPr>
                <w:rFonts w:ascii="微軟正黑體" w:eastAsia="微軟正黑體" w:hAnsi="微軟正黑體" w:hint="eastAsia"/>
                <w:b/>
              </w:rPr>
              <w:t>A2</w:t>
            </w:r>
          </w:p>
        </w:tc>
        <w:tc>
          <w:tcPr>
            <w:tcW w:w="3204" w:type="pct"/>
            <w:vAlign w:val="center"/>
          </w:tcPr>
          <w:p w:rsidR="00726990" w:rsidRPr="00726990" w:rsidRDefault="00726990" w:rsidP="00636037">
            <w:pPr>
              <w:tabs>
                <w:tab w:val="left" w:pos="1596"/>
              </w:tabs>
              <w:spacing w:beforeLines="30" w:before="72"/>
              <w:ind w:left="1596" w:hangingChars="665" w:hanging="1596"/>
              <w:rPr>
                <w:rFonts w:ascii="微軟正黑體" w:eastAsia="微軟正黑體" w:hAnsi="微軟正黑體"/>
                <w:b/>
              </w:rPr>
            </w:pPr>
            <w:r w:rsidRPr="00726990">
              <w:rPr>
                <w:rFonts w:ascii="微軟正黑體" w:eastAsia="微軟正黑體" w:hAnsi="微軟正黑體" w:hint="eastAsia"/>
                <w:b/>
              </w:rPr>
              <w:t>A2-2-1題目：</w:t>
            </w:r>
            <w:r w:rsidRPr="00726990">
              <w:rPr>
                <w:rFonts w:ascii="微軟正黑體" w:eastAsia="微軟正黑體" w:hAnsi="微軟正黑體"/>
                <w:b/>
              </w:rPr>
              <w:tab/>
            </w:r>
            <w:r w:rsidRPr="00726990">
              <w:rPr>
                <w:rFonts w:ascii="微軟正黑體" w:eastAsia="微軟正黑體" w:hAnsi="微軟正黑體" w:hint="eastAsia"/>
                <w:b/>
              </w:rPr>
              <w:t>結合技術型高中群科中心學校精進機械群師資教學知能之夥伴協作計畫</w:t>
            </w:r>
          </w:p>
          <w:p w:rsidR="00726990" w:rsidRPr="00726990" w:rsidRDefault="00726990" w:rsidP="00636037">
            <w:pPr>
              <w:tabs>
                <w:tab w:val="left" w:pos="1596"/>
              </w:tabs>
              <w:spacing w:beforeLines="30" w:before="72"/>
              <w:ind w:left="1596" w:hangingChars="665" w:hanging="1596"/>
              <w:rPr>
                <w:rFonts w:ascii="微軟正黑體" w:eastAsia="微軟正黑體" w:hAnsi="微軟正黑體"/>
                <w:b/>
              </w:rPr>
            </w:pPr>
            <w:r w:rsidRPr="00726990">
              <w:rPr>
                <w:rFonts w:ascii="微軟正黑體" w:eastAsia="微軟正黑體" w:hAnsi="微軟正黑體" w:hint="eastAsia"/>
                <w:b/>
              </w:rPr>
              <w:t>A2-2-2題目：</w:t>
            </w:r>
            <w:r w:rsidRPr="00726990">
              <w:rPr>
                <w:rFonts w:ascii="微軟正黑體" w:eastAsia="微軟正黑體" w:hAnsi="微軟正黑體"/>
                <w:b/>
              </w:rPr>
              <w:tab/>
            </w:r>
            <w:r w:rsidRPr="00726990">
              <w:rPr>
                <w:rFonts w:ascii="微軟正黑體" w:eastAsia="微軟正黑體" w:hAnsi="微軟正黑體" w:hint="eastAsia"/>
                <w:b/>
              </w:rPr>
              <w:t>優質教育實習機構遴選認證暨合作計畫</w:t>
            </w:r>
          </w:p>
          <w:p w:rsidR="00726990" w:rsidRPr="00726990" w:rsidRDefault="00726990" w:rsidP="00636037">
            <w:pPr>
              <w:tabs>
                <w:tab w:val="left" w:pos="1596"/>
              </w:tabs>
              <w:spacing w:beforeLines="30" w:before="72"/>
              <w:ind w:left="1596" w:hangingChars="665" w:hanging="1596"/>
              <w:rPr>
                <w:rFonts w:ascii="微軟正黑體" w:eastAsia="微軟正黑體" w:hAnsi="微軟正黑體"/>
                <w:b/>
              </w:rPr>
            </w:pPr>
            <w:r w:rsidRPr="00726990">
              <w:rPr>
                <w:rFonts w:ascii="微軟正黑體" w:eastAsia="微軟正黑體" w:hAnsi="微軟正黑體" w:hint="eastAsia"/>
                <w:b/>
              </w:rPr>
              <w:t>A2-2-3題目：</w:t>
            </w:r>
            <w:r w:rsidRPr="00726990">
              <w:rPr>
                <w:rFonts w:ascii="微軟正黑體" w:eastAsia="微軟正黑體" w:hAnsi="微軟正黑體"/>
                <w:b/>
              </w:rPr>
              <w:tab/>
            </w:r>
            <w:r w:rsidRPr="00726990">
              <w:rPr>
                <w:rFonts w:ascii="微軟正黑體" w:eastAsia="微軟正黑體" w:hAnsi="微軟正黑體" w:hint="eastAsia"/>
                <w:b/>
              </w:rPr>
              <w:t>強化師資生親師溝通能力之精進計畫</w:t>
            </w:r>
          </w:p>
        </w:tc>
        <w:tc>
          <w:tcPr>
            <w:tcW w:w="833" w:type="pct"/>
            <w:vAlign w:val="center"/>
          </w:tcPr>
          <w:p w:rsidR="00726990" w:rsidRPr="00726990" w:rsidRDefault="00726990" w:rsidP="00F255F9">
            <w:pPr>
              <w:snapToGrid w:val="0"/>
              <w:jc w:val="center"/>
              <w:rPr>
                <w:rFonts w:ascii="微軟正黑體" w:eastAsia="微軟正黑體" w:hAnsi="微軟正黑體" w:cs="華康儷楷書"/>
              </w:rPr>
            </w:pPr>
            <w:r w:rsidRPr="00726990">
              <w:rPr>
                <w:rFonts w:ascii="微軟正黑體" w:eastAsia="微軟正黑體" w:hAnsi="微軟正黑體" w:cs="華康儷楷書" w:hint="eastAsia"/>
              </w:rPr>
              <w:t>國際會議中心</w:t>
            </w:r>
          </w:p>
          <w:p w:rsidR="00726990" w:rsidRPr="00726990" w:rsidRDefault="00726990" w:rsidP="00F255F9">
            <w:pPr>
              <w:snapToGrid w:val="0"/>
              <w:jc w:val="center"/>
              <w:rPr>
                <w:rFonts w:ascii="微軟正黑體" w:eastAsia="微軟正黑體" w:hAnsi="微軟正黑體" w:cs="華康儷楷書"/>
              </w:rPr>
            </w:pPr>
            <w:r w:rsidRPr="00726990">
              <w:rPr>
                <w:rFonts w:ascii="微軟正黑體" w:eastAsia="微軟正黑體" w:hAnsi="微軟正黑體" w:cs="華康儷楷書" w:hint="eastAsia"/>
              </w:rPr>
              <w:t>3樓B會議室</w:t>
            </w:r>
          </w:p>
        </w:tc>
      </w:tr>
      <w:tr w:rsidR="00726990" w:rsidRPr="00726990" w:rsidTr="00636037">
        <w:trPr>
          <w:trHeight w:val="315"/>
          <w:jc w:val="center"/>
        </w:trPr>
        <w:tc>
          <w:tcPr>
            <w:tcW w:w="706" w:type="pct"/>
            <w:vMerge/>
            <w:vAlign w:val="center"/>
          </w:tcPr>
          <w:p w:rsidR="00726990" w:rsidRPr="00726990" w:rsidRDefault="00726990" w:rsidP="00E5161A">
            <w:pPr>
              <w:snapToGrid w:val="0"/>
              <w:jc w:val="center"/>
              <w:rPr>
                <w:rFonts w:ascii="微軟正黑體" w:eastAsia="微軟正黑體" w:hAnsi="微軟正黑體"/>
              </w:rPr>
            </w:pPr>
          </w:p>
        </w:tc>
        <w:tc>
          <w:tcPr>
            <w:tcW w:w="257" w:type="pct"/>
            <w:vMerge w:val="restart"/>
          </w:tcPr>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精</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緻</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b/>
              </w:rPr>
              <w:t>成</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b/>
              </w:rPr>
              <w:t>果</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b/>
              </w:rPr>
              <w:t>發</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b/>
              </w:rPr>
              <w:t>表</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b/>
              </w:rPr>
              <w:t>場</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b/>
              </w:rPr>
              <w:lastRenderedPageBreak/>
              <w:t>次</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B1</w:t>
            </w:r>
          </w:p>
        </w:tc>
        <w:tc>
          <w:tcPr>
            <w:tcW w:w="3204" w:type="pct"/>
          </w:tcPr>
          <w:p w:rsidR="00726990" w:rsidRPr="00726990" w:rsidRDefault="00726990" w:rsidP="00A96791">
            <w:pPr>
              <w:tabs>
                <w:tab w:val="left" w:pos="1596"/>
              </w:tabs>
              <w:rPr>
                <w:rFonts w:ascii="微軟正黑體" w:eastAsia="微軟正黑體" w:hAnsi="微軟正黑體"/>
                <w:color w:val="0000FF"/>
              </w:rPr>
            </w:pPr>
            <w:r w:rsidRPr="00726990">
              <w:rPr>
                <w:rFonts w:ascii="微軟正黑體" w:eastAsia="微軟正黑體" w:hAnsi="微軟正黑體" w:hint="eastAsia"/>
              </w:rPr>
              <w:lastRenderedPageBreak/>
              <w:t>主題：師資職前專業標準與表現指標─綜合活動領域、藝術領域</w:t>
            </w:r>
          </w:p>
        </w:tc>
        <w:tc>
          <w:tcPr>
            <w:tcW w:w="833" w:type="pct"/>
            <w:vMerge w:val="restart"/>
            <w:vAlign w:val="center"/>
          </w:tcPr>
          <w:p w:rsidR="00726990" w:rsidRPr="00726990" w:rsidRDefault="00726990" w:rsidP="00F255F9">
            <w:pPr>
              <w:snapToGrid w:val="0"/>
              <w:jc w:val="center"/>
              <w:rPr>
                <w:rFonts w:ascii="微軟正黑體" w:eastAsia="微軟正黑體" w:hAnsi="微軟正黑體" w:cs="華康儷楷書"/>
              </w:rPr>
            </w:pPr>
            <w:r w:rsidRPr="00726990">
              <w:rPr>
                <w:rFonts w:ascii="微軟正黑體" w:eastAsia="微軟正黑體" w:hAnsi="微軟正黑體" w:cs="華康儷楷書" w:hint="eastAsia"/>
              </w:rPr>
              <w:t>國際會議中心</w:t>
            </w:r>
          </w:p>
          <w:p w:rsidR="00726990" w:rsidRPr="00726990" w:rsidRDefault="00726990" w:rsidP="00F255F9">
            <w:pPr>
              <w:snapToGrid w:val="0"/>
              <w:jc w:val="center"/>
              <w:rPr>
                <w:rFonts w:ascii="微軟正黑體" w:eastAsia="微軟正黑體" w:hAnsi="微軟正黑體"/>
              </w:rPr>
            </w:pPr>
            <w:r w:rsidRPr="00726990">
              <w:rPr>
                <w:rFonts w:ascii="微軟正黑體" w:eastAsia="微軟正黑體" w:hAnsi="微軟正黑體" w:hint="eastAsia"/>
              </w:rPr>
              <w:t>2樓A會議室</w:t>
            </w:r>
          </w:p>
        </w:tc>
      </w:tr>
      <w:tr w:rsidR="00726990" w:rsidRPr="00726990" w:rsidTr="00636037">
        <w:trPr>
          <w:trHeight w:val="1465"/>
          <w:jc w:val="center"/>
        </w:trPr>
        <w:tc>
          <w:tcPr>
            <w:tcW w:w="706" w:type="pct"/>
            <w:vMerge/>
            <w:vAlign w:val="center"/>
          </w:tcPr>
          <w:p w:rsidR="00726990" w:rsidRPr="00726990" w:rsidRDefault="00726990" w:rsidP="00E5161A">
            <w:pPr>
              <w:snapToGrid w:val="0"/>
              <w:jc w:val="center"/>
              <w:rPr>
                <w:rFonts w:ascii="微軟正黑體" w:eastAsia="微軟正黑體" w:hAnsi="微軟正黑體"/>
              </w:rPr>
            </w:pPr>
          </w:p>
        </w:tc>
        <w:tc>
          <w:tcPr>
            <w:tcW w:w="257" w:type="pct"/>
            <w:vMerge/>
            <w:vAlign w:val="center"/>
          </w:tcPr>
          <w:p w:rsidR="00726990" w:rsidRPr="00726990" w:rsidRDefault="00726990" w:rsidP="00E5161A">
            <w:pPr>
              <w:snapToGrid w:val="0"/>
              <w:jc w:val="center"/>
              <w:rPr>
                <w:rFonts w:ascii="微軟正黑體" w:eastAsia="微軟正黑體" w:hAnsi="微軟正黑體"/>
                <w:b/>
              </w:rPr>
            </w:pPr>
          </w:p>
        </w:tc>
        <w:tc>
          <w:tcPr>
            <w:tcW w:w="3204" w:type="pct"/>
          </w:tcPr>
          <w:p w:rsidR="00726990" w:rsidRPr="00726990" w:rsidRDefault="00726990" w:rsidP="00636037">
            <w:pPr>
              <w:tabs>
                <w:tab w:val="left" w:pos="1596"/>
              </w:tabs>
              <w:spacing w:beforeLines="30" w:before="72"/>
              <w:ind w:left="1596" w:hangingChars="665" w:hanging="1596"/>
              <w:rPr>
                <w:rFonts w:ascii="微軟正黑體" w:eastAsia="微軟正黑體" w:hAnsi="微軟正黑體"/>
                <w:b/>
              </w:rPr>
            </w:pPr>
            <w:r w:rsidRPr="00726990">
              <w:rPr>
                <w:rFonts w:ascii="微軟正黑體" w:eastAsia="微軟正黑體" w:hAnsi="微軟正黑體" w:hint="eastAsia"/>
                <w:b/>
              </w:rPr>
              <w:t>B1</w:t>
            </w:r>
            <w:r w:rsidRPr="00726990">
              <w:rPr>
                <w:rFonts w:ascii="微軟正黑體" w:eastAsia="微軟正黑體" w:hAnsi="微軟正黑體"/>
                <w:b/>
              </w:rPr>
              <w:t>-</w:t>
            </w:r>
            <w:r w:rsidRPr="00726990">
              <w:rPr>
                <w:rFonts w:ascii="微軟正黑體" w:eastAsia="微軟正黑體" w:hAnsi="微軟正黑體" w:hint="eastAsia"/>
                <w:b/>
              </w:rPr>
              <w:t>1-</w:t>
            </w:r>
            <w:r w:rsidRPr="00726990">
              <w:rPr>
                <w:rFonts w:ascii="微軟正黑體" w:eastAsia="微軟正黑體" w:hAnsi="微軟正黑體"/>
                <w:b/>
              </w:rPr>
              <w:t>1</w:t>
            </w:r>
            <w:r w:rsidRPr="00726990">
              <w:rPr>
                <w:rFonts w:ascii="微軟正黑體" w:eastAsia="微軟正黑體" w:hAnsi="微軟正黑體" w:hint="eastAsia"/>
                <w:b/>
              </w:rPr>
              <w:t>題目：</w:t>
            </w:r>
            <w:r w:rsidRPr="00726990">
              <w:rPr>
                <w:rFonts w:ascii="微軟正黑體" w:eastAsia="微軟正黑體" w:hAnsi="微軟正黑體"/>
                <w:b/>
              </w:rPr>
              <w:tab/>
            </w:r>
            <w:r w:rsidRPr="00726990">
              <w:rPr>
                <w:rFonts w:ascii="微軟正黑體" w:eastAsia="微軟正黑體" w:hAnsi="微軟正黑體" w:hint="eastAsia"/>
                <w:b/>
              </w:rPr>
              <w:t>綜合活動領域師資職前專業標準與增能課程規劃與實施之探討</w:t>
            </w:r>
          </w:p>
          <w:p w:rsidR="00726990" w:rsidRPr="00636037" w:rsidRDefault="00726990" w:rsidP="00636037">
            <w:pPr>
              <w:tabs>
                <w:tab w:val="left" w:pos="1596"/>
              </w:tabs>
              <w:spacing w:beforeLines="30" w:before="72"/>
              <w:ind w:left="1596" w:hangingChars="665" w:hanging="1596"/>
              <w:rPr>
                <w:rFonts w:ascii="微軟正黑體" w:eastAsia="微軟正黑體" w:hAnsi="微軟正黑體"/>
                <w:b/>
              </w:rPr>
            </w:pPr>
            <w:r w:rsidRPr="00726990">
              <w:rPr>
                <w:rFonts w:ascii="微軟正黑體" w:eastAsia="微軟正黑體" w:hAnsi="微軟正黑體" w:hint="eastAsia"/>
                <w:b/>
              </w:rPr>
              <w:t>B1</w:t>
            </w:r>
            <w:r w:rsidRPr="00726990">
              <w:rPr>
                <w:rFonts w:ascii="微軟正黑體" w:eastAsia="微軟正黑體" w:hAnsi="微軟正黑體"/>
                <w:b/>
              </w:rPr>
              <w:t>-</w:t>
            </w:r>
            <w:r w:rsidRPr="00726990">
              <w:rPr>
                <w:rFonts w:ascii="微軟正黑體" w:eastAsia="微軟正黑體" w:hAnsi="微軟正黑體" w:hint="eastAsia"/>
                <w:b/>
              </w:rPr>
              <w:t>1-</w:t>
            </w:r>
            <w:r w:rsidRPr="00726990">
              <w:rPr>
                <w:rFonts w:ascii="微軟正黑體" w:eastAsia="微軟正黑體" w:hAnsi="微軟正黑體"/>
                <w:b/>
              </w:rPr>
              <w:t>2</w:t>
            </w:r>
            <w:r w:rsidRPr="00726990">
              <w:rPr>
                <w:rFonts w:ascii="微軟正黑體" w:eastAsia="微軟正黑體" w:hAnsi="微軟正黑體" w:hint="eastAsia"/>
                <w:b/>
              </w:rPr>
              <w:t>題目：</w:t>
            </w:r>
            <w:r w:rsidRPr="00726990">
              <w:rPr>
                <w:rFonts w:ascii="微軟正黑體" w:eastAsia="微軟正黑體" w:hAnsi="微軟正黑體"/>
                <w:b/>
              </w:rPr>
              <w:tab/>
            </w:r>
            <w:r w:rsidRPr="00726990">
              <w:rPr>
                <w:rFonts w:ascii="微軟正黑體" w:eastAsia="微軟正黑體" w:hAnsi="微軟正黑體" w:hint="eastAsia"/>
                <w:b/>
              </w:rPr>
              <w:t>藝術領域師資培育專業標準與課程特色之探究</w:t>
            </w:r>
          </w:p>
        </w:tc>
        <w:tc>
          <w:tcPr>
            <w:tcW w:w="833" w:type="pct"/>
            <w:vMerge/>
            <w:vAlign w:val="center"/>
          </w:tcPr>
          <w:p w:rsidR="00726990" w:rsidRPr="00726990" w:rsidRDefault="00726990" w:rsidP="00F255F9">
            <w:pPr>
              <w:snapToGrid w:val="0"/>
              <w:jc w:val="center"/>
              <w:rPr>
                <w:rFonts w:ascii="微軟正黑體" w:eastAsia="微軟正黑體" w:hAnsi="微軟正黑體" w:cs="華康儷楷書"/>
              </w:rPr>
            </w:pPr>
          </w:p>
        </w:tc>
      </w:tr>
      <w:tr w:rsidR="00726990" w:rsidRPr="00726990" w:rsidTr="00636037">
        <w:trPr>
          <w:trHeight w:val="499"/>
          <w:jc w:val="center"/>
        </w:trPr>
        <w:tc>
          <w:tcPr>
            <w:tcW w:w="706" w:type="pct"/>
            <w:vMerge/>
            <w:vAlign w:val="center"/>
          </w:tcPr>
          <w:p w:rsidR="00726990" w:rsidRPr="00726990" w:rsidRDefault="00726990" w:rsidP="00E5161A">
            <w:pPr>
              <w:snapToGrid w:val="0"/>
              <w:jc w:val="center"/>
              <w:rPr>
                <w:rFonts w:ascii="微軟正黑體" w:eastAsia="微軟正黑體" w:hAnsi="微軟正黑體"/>
              </w:rPr>
            </w:pPr>
          </w:p>
        </w:tc>
        <w:tc>
          <w:tcPr>
            <w:tcW w:w="257" w:type="pct"/>
            <w:vMerge/>
            <w:vAlign w:val="center"/>
          </w:tcPr>
          <w:p w:rsidR="00726990" w:rsidRPr="00726990" w:rsidRDefault="00726990" w:rsidP="00E5161A">
            <w:pPr>
              <w:snapToGrid w:val="0"/>
              <w:jc w:val="center"/>
              <w:rPr>
                <w:rFonts w:ascii="微軟正黑體" w:eastAsia="微軟正黑體" w:hAnsi="微軟正黑體"/>
              </w:rPr>
            </w:pPr>
          </w:p>
        </w:tc>
        <w:tc>
          <w:tcPr>
            <w:tcW w:w="3204" w:type="pct"/>
          </w:tcPr>
          <w:p w:rsidR="00726990" w:rsidRPr="00726990" w:rsidRDefault="00726990" w:rsidP="003B32C1">
            <w:pPr>
              <w:tabs>
                <w:tab w:val="left" w:pos="1504"/>
              </w:tabs>
              <w:jc w:val="both"/>
              <w:rPr>
                <w:rFonts w:ascii="微軟正黑體" w:eastAsia="微軟正黑體" w:hAnsi="微軟正黑體"/>
                <w:color w:val="0000FF"/>
              </w:rPr>
            </w:pPr>
            <w:r w:rsidRPr="00726990">
              <w:rPr>
                <w:rFonts w:ascii="微軟正黑體" w:eastAsia="微軟正黑體" w:hAnsi="微軟正黑體" w:hint="eastAsia"/>
              </w:rPr>
              <w:t>主題：教師素養導向與課程發展</w:t>
            </w:r>
          </w:p>
        </w:tc>
        <w:tc>
          <w:tcPr>
            <w:tcW w:w="833" w:type="pct"/>
            <w:vMerge w:val="restart"/>
            <w:vAlign w:val="center"/>
          </w:tcPr>
          <w:p w:rsidR="00726990" w:rsidRPr="00726990" w:rsidRDefault="00726990" w:rsidP="00F255F9">
            <w:pPr>
              <w:snapToGrid w:val="0"/>
              <w:jc w:val="center"/>
              <w:rPr>
                <w:rFonts w:ascii="微軟正黑體" w:eastAsia="微軟正黑體" w:hAnsi="微軟正黑體" w:cs="華康儷楷書"/>
              </w:rPr>
            </w:pPr>
            <w:r w:rsidRPr="00726990">
              <w:rPr>
                <w:rFonts w:ascii="微軟正黑體" w:eastAsia="微軟正黑體" w:hAnsi="微軟正黑體" w:cs="華康儷楷書" w:hint="eastAsia"/>
              </w:rPr>
              <w:t>國際會議中心</w:t>
            </w:r>
          </w:p>
          <w:p w:rsidR="00726990" w:rsidRPr="00726990" w:rsidRDefault="00726990" w:rsidP="00F255F9">
            <w:pPr>
              <w:snapToGrid w:val="0"/>
              <w:jc w:val="center"/>
              <w:rPr>
                <w:rFonts w:ascii="微軟正黑體" w:eastAsia="微軟正黑體" w:hAnsi="微軟正黑體"/>
              </w:rPr>
            </w:pPr>
            <w:r w:rsidRPr="00726990">
              <w:rPr>
                <w:rFonts w:ascii="微軟正黑體" w:eastAsia="微軟正黑體" w:hAnsi="微軟正黑體" w:hint="eastAsia"/>
              </w:rPr>
              <w:lastRenderedPageBreak/>
              <w:t>2樓E會議室</w:t>
            </w:r>
          </w:p>
        </w:tc>
      </w:tr>
      <w:tr w:rsidR="00726990" w:rsidRPr="00726990" w:rsidTr="00636037">
        <w:trPr>
          <w:trHeight w:val="1316"/>
          <w:jc w:val="center"/>
        </w:trPr>
        <w:tc>
          <w:tcPr>
            <w:tcW w:w="706" w:type="pct"/>
            <w:vMerge/>
            <w:vAlign w:val="center"/>
          </w:tcPr>
          <w:p w:rsidR="00726990" w:rsidRPr="00726990" w:rsidRDefault="00726990" w:rsidP="00E5161A">
            <w:pPr>
              <w:snapToGrid w:val="0"/>
              <w:jc w:val="center"/>
              <w:rPr>
                <w:rFonts w:ascii="微軟正黑體" w:eastAsia="微軟正黑體" w:hAnsi="微軟正黑體"/>
              </w:rPr>
            </w:pPr>
          </w:p>
        </w:tc>
        <w:tc>
          <w:tcPr>
            <w:tcW w:w="257" w:type="pct"/>
            <w:vMerge/>
            <w:vAlign w:val="center"/>
          </w:tcPr>
          <w:p w:rsidR="00726990" w:rsidRPr="00726990" w:rsidRDefault="00726990" w:rsidP="00E5161A">
            <w:pPr>
              <w:snapToGrid w:val="0"/>
              <w:jc w:val="center"/>
              <w:rPr>
                <w:rFonts w:ascii="微軟正黑體" w:eastAsia="微軟正黑體" w:hAnsi="微軟正黑體"/>
              </w:rPr>
            </w:pPr>
          </w:p>
        </w:tc>
        <w:tc>
          <w:tcPr>
            <w:tcW w:w="3204" w:type="pct"/>
          </w:tcPr>
          <w:p w:rsidR="00726990" w:rsidRPr="00726990" w:rsidRDefault="00726990" w:rsidP="00636037">
            <w:pPr>
              <w:tabs>
                <w:tab w:val="left" w:pos="1596"/>
              </w:tabs>
              <w:spacing w:beforeLines="30" w:before="72"/>
              <w:ind w:left="1596" w:hangingChars="665" w:hanging="1596"/>
              <w:rPr>
                <w:rFonts w:ascii="微軟正黑體" w:eastAsia="微軟正黑體" w:hAnsi="微軟正黑體"/>
                <w:b/>
              </w:rPr>
            </w:pPr>
            <w:r w:rsidRPr="00726990">
              <w:rPr>
                <w:rFonts w:ascii="微軟正黑體" w:eastAsia="微軟正黑體" w:hAnsi="微軟正黑體" w:hint="eastAsia"/>
                <w:b/>
              </w:rPr>
              <w:t>B1</w:t>
            </w:r>
            <w:r w:rsidRPr="00726990">
              <w:rPr>
                <w:rFonts w:ascii="微軟正黑體" w:eastAsia="微軟正黑體" w:hAnsi="微軟正黑體"/>
                <w:b/>
              </w:rPr>
              <w:t>-</w:t>
            </w:r>
            <w:r w:rsidRPr="00726990">
              <w:rPr>
                <w:rFonts w:ascii="微軟正黑體" w:eastAsia="微軟正黑體" w:hAnsi="微軟正黑體" w:hint="eastAsia"/>
                <w:b/>
              </w:rPr>
              <w:t>2-1題目：</w:t>
            </w:r>
            <w:r w:rsidRPr="00726990">
              <w:rPr>
                <w:rFonts w:ascii="微軟正黑體" w:eastAsia="微軟正黑體" w:hAnsi="微軟正黑體"/>
                <w:b/>
              </w:rPr>
              <w:tab/>
            </w:r>
            <w:r w:rsidRPr="00726990">
              <w:rPr>
                <w:rFonts w:ascii="微軟正黑體" w:eastAsia="微軟正黑體" w:hAnsi="微軟正黑體" w:hint="eastAsia"/>
                <w:b/>
              </w:rPr>
              <w:t>12年國教素養導向學校本位課程發展協作計畫</w:t>
            </w:r>
          </w:p>
          <w:p w:rsidR="00726990" w:rsidRPr="00636037" w:rsidRDefault="00726990" w:rsidP="00636037">
            <w:pPr>
              <w:tabs>
                <w:tab w:val="left" w:pos="1596"/>
              </w:tabs>
              <w:spacing w:beforeLines="30" w:before="72"/>
              <w:ind w:left="1596" w:hangingChars="665" w:hanging="1596"/>
              <w:rPr>
                <w:rFonts w:ascii="微軟正黑體" w:eastAsia="微軟正黑體" w:hAnsi="微軟正黑體"/>
                <w:b/>
              </w:rPr>
            </w:pPr>
            <w:r w:rsidRPr="00726990">
              <w:rPr>
                <w:rFonts w:ascii="微軟正黑體" w:eastAsia="微軟正黑體" w:hAnsi="微軟正黑體" w:hint="eastAsia"/>
                <w:b/>
              </w:rPr>
              <w:t>B1</w:t>
            </w:r>
            <w:r w:rsidRPr="00726990">
              <w:rPr>
                <w:rFonts w:ascii="微軟正黑體" w:eastAsia="微軟正黑體" w:hAnsi="微軟正黑體"/>
                <w:b/>
              </w:rPr>
              <w:t>-</w:t>
            </w:r>
            <w:r w:rsidRPr="00726990">
              <w:rPr>
                <w:rFonts w:ascii="微軟正黑體" w:eastAsia="微軟正黑體" w:hAnsi="微軟正黑體" w:hint="eastAsia"/>
                <w:b/>
              </w:rPr>
              <w:t>2-2題目：</w:t>
            </w:r>
            <w:r w:rsidRPr="00726990">
              <w:rPr>
                <w:rFonts w:ascii="微軟正黑體" w:eastAsia="微軟正黑體" w:hAnsi="微軟正黑體"/>
                <w:b/>
              </w:rPr>
              <w:tab/>
            </w:r>
            <w:r w:rsidRPr="00726990">
              <w:rPr>
                <w:rFonts w:ascii="微軟正黑體" w:eastAsia="微軟正黑體" w:hAnsi="微軟正黑體" w:hint="eastAsia"/>
                <w:b/>
              </w:rPr>
              <w:t>3個R翻轉你的教室</w:t>
            </w:r>
          </w:p>
        </w:tc>
        <w:tc>
          <w:tcPr>
            <w:tcW w:w="833" w:type="pct"/>
            <w:vMerge/>
            <w:vAlign w:val="center"/>
          </w:tcPr>
          <w:p w:rsidR="00726990" w:rsidRPr="00726990" w:rsidRDefault="00726990" w:rsidP="00F255F9">
            <w:pPr>
              <w:snapToGrid w:val="0"/>
              <w:jc w:val="center"/>
              <w:rPr>
                <w:rFonts w:ascii="微軟正黑體" w:eastAsia="微軟正黑體" w:hAnsi="微軟正黑體" w:cs="華康儷楷書"/>
              </w:rPr>
            </w:pPr>
          </w:p>
        </w:tc>
      </w:tr>
      <w:tr w:rsidR="00726990" w:rsidRPr="00726990" w:rsidTr="00636037">
        <w:trPr>
          <w:trHeight w:val="454"/>
          <w:jc w:val="center"/>
        </w:trPr>
        <w:tc>
          <w:tcPr>
            <w:tcW w:w="706" w:type="pct"/>
            <w:vAlign w:val="center"/>
          </w:tcPr>
          <w:p w:rsidR="00726990" w:rsidRPr="00726990" w:rsidRDefault="00726990" w:rsidP="00E5161A">
            <w:pPr>
              <w:snapToGrid w:val="0"/>
              <w:jc w:val="center"/>
              <w:rPr>
                <w:rFonts w:ascii="微軟正黑體" w:eastAsia="微軟正黑體" w:hAnsi="微軟正黑體"/>
              </w:rPr>
            </w:pPr>
            <w:r w:rsidRPr="00726990">
              <w:rPr>
                <w:rFonts w:ascii="微軟正黑體" w:eastAsia="微軟正黑體" w:hAnsi="微軟正黑體"/>
              </w:rPr>
              <w:t>14:30-14:40</w:t>
            </w:r>
          </w:p>
        </w:tc>
        <w:tc>
          <w:tcPr>
            <w:tcW w:w="3461" w:type="pct"/>
            <w:gridSpan w:val="2"/>
            <w:vAlign w:val="center"/>
          </w:tcPr>
          <w:p w:rsidR="00726990" w:rsidRPr="00726990" w:rsidRDefault="00726990" w:rsidP="00E5161A">
            <w:pPr>
              <w:jc w:val="both"/>
              <w:rPr>
                <w:rFonts w:ascii="微軟正黑體" w:eastAsia="微軟正黑體" w:hAnsi="微軟正黑體"/>
              </w:rPr>
            </w:pPr>
            <w:r w:rsidRPr="00726990">
              <w:rPr>
                <w:rFonts w:ascii="微軟正黑體" w:eastAsia="微軟正黑體" w:hAnsi="微軟正黑體"/>
              </w:rPr>
              <w:t>換場休息</w:t>
            </w:r>
          </w:p>
        </w:tc>
        <w:tc>
          <w:tcPr>
            <w:tcW w:w="833" w:type="pct"/>
            <w:vAlign w:val="center"/>
          </w:tcPr>
          <w:p w:rsidR="00726990" w:rsidRPr="00726990" w:rsidRDefault="00726990" w:rsidP="00F255F9">
            <w:pPr>
              <w:snapToGrid w:val="0"/>
              <w:jc w:val="center"/>
              <w:rPr>
                <w:rFonts w:ascii="微軟正黑體" w:eastAsia="微軟正黑體" w:hAnsi="微軟正黑體"/>
              </w:rPr>
            </w:pPr>
          </w:p>
        </w:tc>
      </w:tr>
      <w:tr w:rsidR="00726990" w:rsidRPr="00726990" w:rsidTr="00636037">
        <w:trPr>
          <w:trHeight w:val="454"/>
          <w:jc w:val="center"/>
        </w:trPr>
        <w:tc>
          <w:tcPr>
            <w:tcW w:w="706" w:type="pct"/>
            <w:vAlign w:val="center"/>
          </w:tcPr>
          <w:p w:rsidR="00726990" w:rsidRPr="00726990" w:rsidRDefault="00726990" w:rsidP="00AC32F8">
            <w:pPr>
              <w:snapToGrid w:val="0"/>
              <w:jc w:val="center"/>
              <w:rPr>
                <w:rFonts w:ascii="微軟正黑體" w:eastAsia="微軟正黑體" w:hAnsi="微軟正黑體"/>
              </w:rPr>
            </w:pPr>
            <w:r w:rsidRPr="00726990">
              <w:rPr>
                <w:rFonts w:ascii="微軟正黑體" w:eastAsia="微軟正黑體" w:hAnsi="微軟正黑體"/>
              </w:rPr>
              <w:t>1</w:t>
            </w:r>
            <w:r w:rsidRPr="00726990">
              <w:rPr>
                <w:rFonts w:ascii="微軟正黑體" w:eastAsia="微軟正黑體" w:hAnsi="微軟正黑體" w:hint="eastAsia"/>
              </w:rPr>
              <w:t>4</w:t>
            </w:r>
            <w:r w:rsidRPr="00726990">
              <w:rPr>
                <w:rFonts w:ascii="微軟正黑體" w:eastAsia="微軟正黑體" w:hAnsi="微軟正黑體"/>
              </w:rPr>
              <w:t>:</w:t>
            </w:r>
            <w:r w:rsidRPr="00726990">
              <w:rPr>
                <w:rFonts w:ascii="微軟正黑體" w:eastAsia="微軟正黑體" w:hAnsi="微軟正黑體" w:hint="eastAsia"/>
              </w:rPr>
              <w:t>4</w:t>
            </w:r>
            <w:r w:rsidRPr="00726990">
              <w:rPr>
                <w:rFonts w:ascii="微軟正黑體" w:eastAsia="微軟正黑體" w:hAnsi="微軟正黑體"/>
              </w:rPr>
              <w:t>0-1</w:t>
            </w:r>
            <w:r w:rsidRPr="00726990">
              <w:rPr>
                <w:rFonts w:ascii="微軟正黑體" w:eastAsia="微軟正黑體" w:hAnsi="微軟正黑體" w:hint="eastAsia"/>
              </w:rPr>
              <w:t>5</w:t>
            </w:r>
            <w:r w:rsidRPr="00726990">
              <w:rPr>
                <w:rFonts w:ascii="微軟正黑體" w:eastAsia="微軟正黑體" w:hAnsi="微軟正黑體"/>
              </w:rPr>
              <w:t>:</w:t>
            </w:r>
            <w:r w:rsidRPr="00726990">
              <w:rPr>
                <w:rFonts w:ascii="微軟正黑體" w:eastAsia="微軟正黑體" w:hAnsi="微軟正黑體" w:hint="eastAsia"/>
              </w:rPr>
              <w:t>4</w:t>
            </w:r>
            <w:r w:rsidRPr="00726990">
              <w:rPr>
                <w:rFonts w:ascii="微軟正黑體" w:eastAsia="微軟正黑體" w:hAnsi="微軟正黑體"/>
              </w:rPr>
              <w:t>0</w:t>
            </w:r>
          </w:p>
        </w:tc>
        <w:tc>
          <w:tcPr>
            <w:tcW w:w="257" w:type="pct"/>
            <w:vAlign w:val="center"/>
          </w:tcPr>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精</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進</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成</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果</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發</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表</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場</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次</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A3</w:t>
            </w:r>
          </w:p>
        </w:tc>
        <w:tc>
          <w:tcPr>
            <w:tcW w:w="3204" w:type="pct"/>
          </w:tcPr>
          <w:p w:rsidR="00726990" w:rsidRPr="00726990" w:rsidRDefault="00726990" w:rsidP="00636037">
            <w:pPr>
              <w:tabs>
                <w:tab w:val="left" w:pos="1596"/>
              </w:tabs>
              <w:spacing w:beforeLines="30" w:before="72"/>
              <w:ind w:left="1596" w:hangingChars="665" w:hanging="1596"/>
              <w:rPr>
                <w:rFonts w:ascii="微軟正黑體" w:eastAsia="微軟正黑體" w:hAnsi="微軟正黑體"/>
                <w:b/>
              </w:rPr>
            </w:pPr>
            <w:r w:rsidRPr="00726990">
              <w:rPr>
                <w:rFonts w:ascii="微軟正黑體" w:eastAsia="微軟正黑體" w:hAnsi="微軟正黑體" w:hint="eastAsia"/>
                <w:b/>
              </w:rPr>
              <w:t>A3-3-1題目：</w:t>
            </w:r>
            <w:r w:rsidRPr="00726990">
              <w:rPr>
                <w:rFonts w:ascii="微軟正黑體" w:eastAsia="微軟正黑體" w:hAnsi="微軟正黑體"/>
                <w:b/>
              </w:rPr>
              <w:tab/>
            </w:r>
            <w:r w:rsidRPr="00726990">
              <w:rPr>
                <w:rFonts w:ascii="微軟正黑體" w:eastAsia="微軟正黑體" w:hAnsi="微軟正黑體" w:hint="eastAsia"/>
                <w:b/>
              </w:rPr>
              <w:t>實地學習的安排與輔導</w:t>
            </w:r>
          </w:p>
          <w:p w:rsidR="00726990" w:rsidRPr="00726990" w:rsidRDefault="00726990" w:rsidP="00636037">
            <w:pPr>
              <w:tabs>
                <w:tab w:val="left" w:pos="1596"/>
              </w:tabs>
              <w:spacing w:beforeLines="30" w:before="72"/>
              <w:ind w:left="1596" w:hangingChars="665" w:hanging="1596"/>
              <w:rPr>
                <w:rFonts w:ascii="微軟正黑體" w:eastAsia="微軟正黑體" w:hAnsi="微軟正黑體"/>
                <w:b/>
              </w:rPr>
            </w:pPr>
            <w:r w:rsidRPr="00726990">
              <w:rPr>
                <w:rFonts w:ascii="微軟正黑體" w:eastAsia="微軟正黑體" w:hAnsi="微軟正黑體" w:hint="eastAsia"/>
                <w:b/>
              </w:rPr>
              <w:t>A3-3-2題目：</w:t>
            </w:r>
            <w:r w:rsidRPr="00726990">
              <w:rPr>
                <w:rFonts w:ascii="微軟正黑體" w:eastAsia="微軟正黑體" w:hAnsi="微軟正黑體"/>
                <w:b/>
              </w:rPr>
              <w:tab/>
            </w:r>
            <w:r w:rsidRPr="00726990">
              <w:rPr>
                <w:rFonts w:ascii="微軟正黑體" w:eastAsia="微軟正黑體" w:hAnsi="微軟正黑體" w:hint="eastAsia"/>
                <w:b/>
              </w:rPr>
              <w:t>接觸與改變：師資生參加補救教學的實地學習</w:t>
            </w:r>
          </w:p>
          <w:p w:rsidR="00726990" w:rsidRPr="00726990" w:rsidRDefault="00726990" w:rsidP="00636037">
            <w:pPr>
              <w:tabs>
                <w:tab w:val="left" w:pos="1596"/>
              </w:tabs>
              <w:spacing w:beforeLines="30" w:before="72"/>
              <w:ind w:left="1596" w:hangingChars="665" w:hanging="1596"/>
              <w:rPr>
                <w:rFonts w:ascii="微軟正黑體" w:eastAsia="微軟正黑體" w:hAnsi="微軟正黑體"/>
                <w:b/>
              </w:rPr>
            </w:pPr>
            <w:r w:rsidRPr="00726990">
              <w:rPr>
                <w:rFonts w:ascii="微軟正黑體" w:eastAsia="微軟正黑體" w:hAnsi="微軟正黑體" w:hint="eastAsia"/>
                <w:b/>
              </w:rPr>
              <w:t>A3-3-3題目：</w:t>
            </w:r>
            <w:r w:rsidRPr="00726990">
              <w:rPr>
                <w:rFonts w:ascii="微軟正黑體" w:eastAsia="微軟正黑體" w:hAnsi="微軟正黑體"/>
                <w:b/>
              </w:rPr>
              <w:tab/>
            </w:r>
            <w:r w:rsidRPr="00726990">
              <w:rPr>
                <w:rFonts w:ascii="微軟正黑體" w:eastAsia="微軟正黑體" w:hAnsi="微軟正黑體" w:hint="eastAsia"/>
                <w:b/>
              </w:rPr>
              <w:t>～那年我們一起教的音樂課～師資生學校實地音樂教學之歷程探究</w:t>
            </w:r>
          </w:p>
          <w:p w:rsidR="00726990" w:rsidRPr="00636037" w:rsidRDefault="00726990" w:rsidP="00636037">
            <w:pPr>
              <w:tabs>
                <w:tab w:val="left" w:pos="1596"/>
              </w:tabs>
              <w:spacing w:beforeLines="30" w:before="72"/>
              <w:ind w:leftChars="251" w:left="1593" w:hangingChars="413" w:hanging="991"/>
              <w:rPr>
                <w:rFonts w:ascii="微軟正黑體" w:eastAsia="微軟正黑體" w:hAnsi="微軟正黑體"/>
                <w:b/>
              </w:rPr>
            </w:pPr>
          </w:p>
        </w:tc>
        <w:tc>
          <w:tcPr>
            <w:tcW w:w="833" w:type="pct"/>
            <w:vAlign w:val="center"/>
          </w:tcPr>
          <w:p w:rsidR="00726990" w:rsidRPr="00726990" w:rsidRDefault="00726990" w:rsidP="00F255F9">
            <w:pPr>
              <w:snapToGrid w:val="0"/>
              <w:jc w:val="center"/>
              <w:rPr>
                <w:rFonts w:ascii="微軟正黑體" w:eastAsia="微軟正黑體" w:hAnsi="微軟正黑體" w:cs="華康儷楷書"/>
              </w:rPr>
            </w:pPr>
            <w:r w:rsidRPr="00726990">
              <w:rPr>
                <w:rFonts w:ascii="微軟正黑體" w:eastAsia="微軟正黑體" w:hAnsi="微軟正黑體" w:cs="華康儷楷書" w:hint="eastAsia"/>
              </w:rPr>
              <w:t>國際會議中心</w:t>
            </w:r>
          </w:p>
          <w:p w:rsidR="00726990" w:rsidRPr="00726990" w:rsidRDefault="00726990" w:rsidP="00F255F9">
            <w:pPr>
              <w:snapToGrid w:val="0"/>
              <w:jc w:val="center"/>
              <w:rPr>
                <w:rFonts w:ascii="微軟正黑體" w:eastAsia="微軟正黑體" w:hAnsi="微軟正黑體" w:cs="華康儷楷書"/>
              </w:rPr>
            </w:pPr>
            <w:r w:rsidRPr="00726990">
              <w:rPr>
                <w:rFonts w:ascii="微軟正黑體" w:eastAsia="微軟正黑體" w:hAnsi="微軟正黑體" w:cs="華康儷楷書" w:hint="eastAsia"/>
              </w:rPr>
              <w:t>3樓B會議室</w:t>
            </w:r>
          </w:p>
        </w:tc>
      </w:tr>
      <w:tr w:rsidR="00726990" w:rsidRPr="00726990" w:rsidTr="00636037">
        <w:trPr>
          <w:trHeight w:val="523"/>
          <w:jc w:val="center"/>
        </w:trPr>
        <w:tc>
          <w:tcPr>
            <w:tcW w:w="706" w:type="pct"/>
            <w:vMerge w:val="restart"/>
            <w:vAlign w:val="center"/>
          </w:tcPr>
          <w:p w:rsidR="00726990" w:rsidRPr="00726990" w:rsidRDefault="00726990" w:rsidP="00AC32F8">
            <w:pPr>
              <w:snapToGrid w:val="0"/>
              <w:jc w:val="center"/>
              <w:rPr>
                <w:rFonts w:ascii="微軟正黑體" w:eastAsia="微軟正黑體" w:hAnsi="微軟正黑體"/>
              </w:rPr>
            </w:pPr>
            <w:r w:rsidRPr="00726990">
              <w:rPr>
                <w:rFonts w:ascii="微軟正黑體" w:eastAsia="微軟正黑體" w:hAnsi="微軟正黑體"/>
              </w:rPr>
              <w:t>1</w:t>
            </w:r>
            <w:r w:rsidRPr="00726990">
              <w:rPr>
                <w:rFonts w:ascii="微軟正黑體" w:eastAsia="微軟正黑體" w:hAnsi="微軟正黑體" w:hint="eastAsia"/>
              </w:rPr>
              <w:t>4</w:t>
            </w:r>
            <w:r w:rsidRPr="00726990">
              <w:rPr>
                <w:rFonts w:ascii="微軟正黑體" w:eastAsia="微軟正黑體" w:hAnsi="微軟正黑體"/>
              </w:rPr>
              <w:t>:</w:t>
            </w:r>
            <w:r w:rsidRPr="00726990">
              <w:rPr>
                <w:rFonts w:ascii="微軟正黑體" w:eastAsia="微軟正黑體" w:hAnsi="微軟正黑體" w:hint="eastAsia"/>
              </w:rPr>
              <w:t>4</w:t>
            </w:r>
            <w:r w:rsidRPr="00726990">
              <w:rPr>
                <w:rFonts w:ascii="微軟正黑體" w:eastAsia="微軟正黑體" w:hAnsi="微軟正黑體"/>
              </w:rPr>
              <w:t>0-1</w:t>
            </w:r>
            <w:r w:rsidRPr="00726990">
              <w:rPr>
                <w:rFonts w:ascii="微軟正黑體" w:eastAsia="微軟正黑體" w:hAnsi="微軟正黑體" w:hint="eastAsia"/>
              </w:rPr>
              <w:t>5</w:t>
            </w:r>
            <w:r w:rsidRPr="00726990">
              <w:rPr>
                <w:rFonts w:ascii="微軟正黑體" w:eastAsia="微軟正黑體" w:hAnsi="微軟正黑體"/>
              </w:rPr>
              <w:t>:</w:t>
            </w:r>
            <w:r w:rsidRPr="00726990">
              <w:rPr>
                <w:rFonts w:ascii="微軟正黑體" w:eastAsia="微軟正黑體" w:hAnsi="微軟正黑體" w:hint="eastAsia"/>
              </w:rPr>
              <w:t>4</w:t>
            </w:r>
            <w:r w:rsidRPr="00726990">
              <w:rPr>
                <w:rFonts w:ascii="微軟正黑體" w:eastAsia="微軟正黑體" w:hAnsi="微軟正黑體"/>
              </w:rPr>
              <w:t>0</w:t>
            </w:r>
          </w:p>
        </w:tc>
        <w:tc>
          <w:tcPr>
            <w:tcW w:w="257" w:type="pct"/>
            <w:vMerge w:val="restart"/>
            <w:vAlign w:val="center"/>
          </w:tcPr>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精</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緻</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b/>
              </w:rPr>
              <w:t>成</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b/>
              </w:rPr>
              <w:t>果</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b/>
              </w:rPr>
              <w:t>發</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b/>
              </w:rPr>
              <w:t>表</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b/>
              </w:rPr>
              <w:t>場</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b/>
              </w:rPr>
              <w:t>次</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B2</w:t>
            </w:r>
          </w:p>
        </w:tc>
        <w:tc>
          <w:tcPr>
            <w:tcW w:w="3204" w:type="pct"/>
          </w:tcPr>
          <w:p w:rsidR="00726990" w:rsidRPr="00726990" w:rsidRDefault="00726990" w:rsidP="003B32C1">
            <w:pPr>
              <w:tabs>
                <w:tab w:val="left" w:pos="1596"/>
              </w:tabs>
              <w:jc w:val="both"/>
              <w:rPr>
                <w:rFonts w:ascii="微軟正黑體" w:eastAsia="微軟正黑體" w:hAnsi="微軟正黑體"/>
              </w:rPr>
            </w:pPr>
            <w:r w:rsidRPr="00726990">
              <w:rPr>
                <w:rFonts w:ascii="微軟正黑體" w:eastAsia="微軟正黑體" w:hAnsi="微軟正黑體" w:hint="eastAsia"/>
              </w:rPr>
              <w:t>主題：師資職前專業標準與表現指標─健體領域</w:t>
            </w:r>
          </w:p>
        </w:tc>
        <w:tc>
          <w:tcPr>
            <w:tcW w:w="833" w:type="pct"/>
            <w:vMerge w:val="restart"/>
            <w:vAlign w:val="center"/>
          </w:tcPr>
          <w:p w:rsidR="00726990" w:rsidRPr="00726990" w:rsidRDefault="00726990" w:rsidP="00F255F9">
            <w:pPr>
              <w:snapToGrid w:val="0"/>
              <w:jc w:val="center"/>
              <w:rPr>
                <w:rFonts w:ascii="微軟正黑體" w:eastAsia="微軟正黑體" w:hAnsi="微軟正黑體" w:cs="華康儷楷書"/>
              </w:rPr>
            </w:pPr>
            <w:r w:rsidRPr="00726990">
              <w:rPr>
                <w:rFonts w:ascii="微軟正黑體" w:eastAsia="微軟正黑體" w:hAnsi="微軟正黑體" w:cs="華康儷楷書" w:hint="eastAsia"/>
              </w:rPr>
              <w:t>國際會議中心</w:t>
            </w:r>
          </w:p>
          <w:p w:rsidR="00726990" w:rsidRPr="00726990" w:rsidRDefault="00726990" w:rsidP="00F255F9">
            <w:pPr>
              <w:snapToGrid w:val="0"/>
              <w:jc w:val="center"/>
              <w:rPr>
                <w:rFonts w:ascii="微軟正黑體" w:eastAsia="微軟正黑體" w:hAnsi="微軟正黑體"/>
              </w:rPr>
            </w:pPr>
            <w:r w:rsidRPr="00726990">
              <w:rPr>
                <w:rFonts w:ascii="微軟正黑體" w:eastAsia="微軟正黑體" w:hAnsi="微軟正黑體" w:hint="eastAsia"/>
              </w:rPr>
              <w:t>2樓A會議室</w:t>
            </w:r>
          </w:p>
        </w:tc>
      </w:tr>
      <w:tr w:rsidR="00726990" w:rsidRPr="00726990" w:rsidTr="00636037">
        <w:trPr>
          <w:trHeight w:val="977"/>
          <w:jc w:val="center"/>
        </w:trPr>
        <w:tc>
          <w:tcPr>
            <w:tcW w:w="706" w:type="pct"/>
            <w:vMerge/>
            <w:vAlign w:val="center"/>
          </w:tcPr>
          <w:p w:rsidR="00726990" w:rsidRPr="00726990" w:rsidRDefault="00726990" w:rsidP="00AC32F8">
            <w:pPr>
              <w:snapToGrid w:val="0"/>
              <w:jc w:val="center"/>
              <w:rPr>
                <w:rFonts w:ascii="微軟正黑體" w:eastAsia="微軟正黑體" w:hAnsi="微軟正黑體"/>
              </w:rPr>
            </w:pPr>
          </w:p>
        </w:tc>
        <w:tc>
          <w:tcPr>
            <w:tcW w:w="257" w:type="pct"/>
            <w:vMerge/>
            <w:vAlign w:val="center"/>
          </w:tcPr>
          <w:p w:rsidR="00726990" w:rsidRPr="00726990" w:rsidRDefault="00726990" w:rsidP="00AC32F8">
            <w:pPr>
              <w:snapToGrid w:val="0"/>
              <w:jc w:val="center"/>
              <w:rPr>
                <w:rFonts w:ascii="微軟正黑體" w:eastAsia="微軟正黑體" w:hAnsi="微軟正黑體"/>
                <w:b/>
              </w:rPr>
            </w:pPr>
          </w:p>
        </w:tc>
        <w:tc>
          <w:tcPr>
            <w:tcW w:w="3204" w:type="pct"/>
          </w:tcPr>
          <w:p w:rsidR="00726990" w:rsidRPr="00726990" w:rsidRDefault="00726990" w:rsidP="00636037">
            <w:pPr>
              <w:tabs>
                <w:tab w:val="left" w:pos="1596"/>
              </w:tabs>
              <w:spacing w:beforeLines="30" w:before="72"/>
              <w:ind w:left="1596" w:hangingChars="665" w:hanging="1596"/>
              <w:rPr>
                <w:rFonts w:ascii="微軟正黑體" w:eastAsia="微軟正黑體" w:hAnsi="微軟正黑體"/>
                <w:b/>
              </w:rPr>
            </w:pPr>
            <w:r w:rsidRPr="00726990">
              <w:rPr>
                <w:rFonts w:ascii="微軟正黑體" w:eastAsia="微軟正黑體" w:hAnsi="微軟正黑體" w:hint="eastAsia"/>
                <w:b/>
              </w:rPr>
              <w:t>B2</w:t>
            </w:r>
            <w:r w:rsidRPr="00726990">
              <w:rPr>
                <w:rFonts w:ascii="微軟正黑體" w:eastAsia="微軟正黑體" w:hAnsi="微軟正黑體"/>
                <w:b/>
              </w:rPr>
              <w:t>-</w:t>
            </w:r>
            <w:r w:rsidRPr="00726990">
              <w:rPr>
                <w:rFonts w:ascii="微軟正黑體" w:eastAsia="微軟正黑體" w:hAnsi="微軟正黑體" w:hint="eastAsia"/>
                <w:b/>
              </w:rPr>
              <w:t>1-</w:t>
            </w:r>
            <w:r w:rsidRPr="00726990">
              <w:rPr>
                <w:rFonts w:ascii="微軟正黑體" w:eastAsia="微軟正黑體" w:hAnsi="微軟正黑體"/>
                <w:b/>
              </w:rPr>
              <w:t>1</w:t>
            </w:r>
            <w:r w:rsidRPr="00726990">
              <w:rPr>
                <w:rFonts w:ascii="微軟正黑體" w:eastAsia="微軟正黑體" w:hAnsi="微軟正黑體" w:hint="eastAsia"/>
                <w:b/>
              </w:rPr>
              <w:t>題目：</w:t>
            </w:r>
            <w:r w:rsidRPr="00726990">
              <w:rPr>
                <w:rFonts w:ascii="微軟正黑體" w:eastAsia="微軟正黑體" w:hAnsi="微軟正黑體"/>
                <w:b/>
              </w:rPr>
              <w:tab/>
            </w:r>
            <w:r w:rsidRPr="00726990">
              <w:rPr>
                <w:rFonts w:ascii="微軟正黑體" w:eastAsia="微軟正黑體" w:hAnsi="微軟正黑體" w:hint="eastAsia"/>
                <w:b/>
              </w:rPr>
              <w:t>健康教育教師專業標準與表現指標之發展研究</w:t>
            </w:r>
          </w:p>
          <w:p w:rsidR="00726990" w:rsidRPr="00636037" w:rsidRDefault="00726990" w:rsidP="00636037">
            <w:pPr>
              <w:tabs>
                <w:tab w:val="left" w:pos="1596"/>
              </w:tabs>
              <w:spacing w:beforeLines="30" w:before="72"/>
              <w:ind w:left="1596" w:hangingChars="665" w:hanging="1596"/>
              <w:rPr>
                <w:rFonts w:ascii="微軟正黑體" w:eastAsia="微軟正黑體" w:hAnsi="微軟正黑體"/>
                <w:b/>
              </w:rPr>
            </w:pPr>
            <w:r w:rsidRPr="00726990">
              <w:rPr>
                <w:rFonts w:ascii="微軟正黑體" w:eastAsia="微軟正黑體" w:hAnsi="微軟正黑體" w:hint="eastAsia"/>
                <w:b/>
              </w:rPr>
              <w:t>B2</w:t>
            </w:r>
            <w:r w:rsidRPr="00726990">
              <w:rPr>
                <w:rFonts w:ascii="微軟正黑體" w:eastAsia="微軟正黑體" w:hAnsi="微軟正黑體"/>
                <w:b/>
              </w:rPr>
              <w:t>-</w:t>
            </w:r>
            <w:r w:rsidRPr="00726990">
              <w:rPr>
                <w:rFonts w:ascii="微軟正黑體" w:eastAsia="微軟正黑體" w:hAnsi="微軟正黑體" w:hint="eastAsia"/>
                <w:b/>
              </w:rPr>
              <w:t>1-</w:t>
            </w:r>
            <w:r w:rsidRPr="00726990">
              <w:rPr>
                <w:rFonts w:ascii="微軟正黑體" w:eastAsia="微軟正黑體" w:hAnsi="微軟正黑體"/>
                <w:b/>
              </w:rPr>
              <w:t>2</w:t>
            </w:r>
            <w:r w:rsidRPr="00726990">
              <w:rPr>
                <w:rFonts w:ascii="微軟正黑體" w:eastAsia="微軟正黑體" w:hAnsi="微軟正黑體" w:hint="eastAsia"/>
                <w:b/>
              </w:rPr>
              <w:t>題目：</w:t>
            </w:r>
            <w:r w:rsidRPr="00726990">
              <w:rPr>
                <w:rFonts w:ascii="微軟正黑體" w:eastAsia="微軟正黑體" w:hAnsi="微軟正黑體"/>
                <w:b/>
              </w:rPr>
              <w:tab/>
            </w:r>
            <w:r w:rsidRPr="00726990">
              <w:rPr>
                <w:rFonts w:ascii="微軟正黑體" w:eastAsia="微軟正黑體" w:hAnsi="微軟正黑體" w:hint="eastAsia"/>
                <w:b/>
              </w:rPr>
              <w:t>體育師資職前專業標準與師資生教學專業成長</w:t>
            </w:r>
          </w:p>
        </w:tc>
        <w:tc>
          <w:tcPr>
            <w:tcW w:w="833" w:type="pct"/>
            <w:vMerge/>
            <w:vAlign w:val="center"/>
          </w:tcPr>
          <w:p w:rsidR="00726990" w:rsidRPr="00726990" w:rsidRDefault="00726990" w:rsidP="00F255F9">
            <w:pPr>
              <w:snapToGrid w:val="0"/>
              <w:jc w:val="center"/>
              <w:rPr>
                <w:rFonts w:ascii="微軟正黑體" w:eastAsia="微軟正黑體" w:hAnsi="微軟正黑體" w:cs="華康儷楷書"/>
              </w:rPr>
            </w:pPr>
          </w:p>
        </w:tc>
      </w:tr>
      <w:tr w:rsidR="00726990" w:rsidRPr="00726990" w:rsidTr="00636037">
        <w:trPr>
          <w:trHeight w:val="446"/>
          <w:jc w:val="center"/>
        </w:trPr>
        <w:tc>
          <w:tcPr>
            <w:tcW w:w="706" w:type="pct"/>
            <w:vMerge w:val="restart"/>
            <w:vAlign w:val="center"/>
          </w:tcPr>
          <w:p w:rsidR="00726990" w:rsidRPr="00726990" w:rsidRDefault="00726990" w:rsidP="00AC32F8">
            <w:pPr>
              <w:snapToGrid w:val="0"/>
              <w:jc w:val="center"/>
              <w:rPr>
                <w:rFonts w:ascii="微軟正黑體" w:eastAsia="微軟正黑體" w:hAnsi="微軟正黑體"/>
              </w:rPr>
            </w:pPr>
            <w:r w:rsidRPr="00726990">
              <w:rPr>
                <w:rFonts w:ascii="微軟正黑體" w:eastAsia="微軟正黑體" w:hAnsi="微軟正黑體"/>
              </w:rPr>
              <w:t>1</w:t>
            </w:r>
            <w:r w:rsidRPr="00726990">
              <w:rPr>
                <w:rFonts w:ascii="微軟正黑體" w:eastAsia="微軟正黑體" w:hAnsi="微軟正黑體" w:hint="eastAsia"/>
              </w:rPr>
              <w:t>4</w:t>
            </w:r>
            <w:r w:rsidRPr="00726990">
              <w:rPr>
                <w:rFonts w:ascii="微軟正黑體" w:eastAsia="微軟正黑體" w:hAnsi="微軟正黑體"/>
              </w:rPr>
              <w:t>:</w:t>
            </w:r>
            <w:r w:rsidRPr="00726990">
              <w:rPr>
                <w:rFonts w:ascii="微軟正黑體" w:eastAsia="微軟正黑體" w:hAnsi="微軟正黑體" w:hint="eastAsia"/>
              </w:rPr>
              <w:t>4</w:t>
            </w:r>
            <w:r w:rsidRPr="00726990">
              <w:rPr>
                <w:rFonts w:ascii="微軟正黑體" w:eastAsia="微軟正黑體" w:hAnsi="微軟正黑體"/>
              </w:rPr>
              <w:t>0-1</w:t>
            </w:r>
            <w:r w:rsidRPr="00726990">
              <w:rPr>
                <w:rFonts w:ascii="微軟正黑體" w:eastAsia="微軟正黑體" w:hAnsi="微軟正黑體" w:hint="eastAsia"/>
              </w:rPr>
              <w:t>6</w:t>
            </w:r>
            <w:r w:rsidRPr="00726990">
              <w:rPr>
                <w:rFonts w:ascii="微軟正黑體" w:eastAsia="微軟正黑體" w:hAnsi="微軟正黑體"/>
              </w:rPr>
              <w:t>:</w:t>
            </w:r>
            <w:r w:rsidRPr="00726990">
              <w:rPr>
                <w:rFonts w:ascii="微軟正黑體" w:eastAsia="微軟正黑體" w:hAnsi="微軟正黑體" w:hint="eastAsia"/>
              </w:rPr>
              <w:t>0</w:t>
            </w:r>
            <w:r w:rsidRPr="00726990">
              <w:rPr>
                <w:rFonts w:ascii="微軟正黑體" w:eastAsia="微軟正黑體" w:hAnsi="微軟正黑體"/>
              </w:rPr>
              <w:t>0</w:t>
            </w:r>
          </w:p>
        </w:tc>
        <w:tc>
          <w:tcPr>
            <w:tcW w:w="257" w:type="pct"/>
            <w:vMerge/>
            <w:vAlign w:val="center"/>
          </w:tcPr>
          <w:p w:rsidR="00726990" w:rsidRPr="00726990" w:rsidRDefault="00726990" w:rsidP="00AC32F8">
            <w:pPr>
              <w:snapToGrid w:val="0"/>
              <w:jc w:val="center"/>
              <w:rPr>
                <w:rFonts w:ascii="微軟正黑體" w:eastAsia="微軟正黑體" w:hAnsi="微軟正黑體"/>
              </w:rPr>
            </w:pPr>
          </w:p>
        </w:tc>
        <w:tc>
          <w:tcPr>
            <w:tcW w:w="3204" w:type="pct"/>
          </w:tcPr>
          <w:p w:rsidR="00726990" w:rsidRPr="00726990" w:rsidRDefault="00726990" w:rsidP="003B32C1">
            <w:pPr>
              <w:tabs>
                <w:tab w:val="left" w:pos="1596"/>
              </w:tabs>
              <w:jc w:val="both"/>
              <w:rPr>
                <w:rFonts w:ascii="微軟正黑體" w:eastAsia="微軟正黑體" w:hAnsi="微軟正黑體"/>
              </w:rPr>
            </w:pPr>
            <w:r w:rsidRPr="00726990">
              <w:rPr>
                <w:rFonts w:ascii="微軟正黑體" w:eastAsia="微軟正黑體" w:hAnsi="微軟正黑體" w:hint="eastAsia"/>
              </w:rPr>
              <w:t>主題：專業課程架構與特色教學─電機與電子群、科技領域</w:t>
            </w:r>
          </w:p>
        </w:tc>
        <w:tc>
          <w:tcPr>
            <w:tcW w:w="833" w:type="pct"/>
            <w:vMerge w:val="restart"/>
            <w:vAlign w:val="center"/>
          </w:tcPr>
          <w:p w:rsidR="00726990" w:rsidRPr="00726990" w:rsidRDefault="00726990" w:rsidP="00F255F9">
            <w:pPr>
              <w:snapToGrid w:val="0"/>
              <w:jc w:val="center"/>
              <w:rPr>
                <w:rFonts w:ascii="微軟正黑體" w:eastAsia="微軟正黑體" w:hAnsi="微軟正黑體" w:cs="華康儷楷書"/>
              </w:rPr>
            </w:pPr>
            <w:r w:rsidRPr="00726990">
              <w:rPr>
                <w:rFonts w:ascii="微軟正黑體" w:eastAsia="微軟正黑體" w:hAnsi="微軟正黑體" w:cs="華康儷楷書" w:hint="eastAsia"/>
              </w:rPr>
              <w:t>國際會議中心</w:t>
            </w:r>
          </w:p>
          <w:p w:rsidR="00726990" w:rsidRPr="00726990" w:rsidRDefault="00726990" w:rsidP="00F255F9">
            <w:pPr>
              <w:snapToGrid w:val="0"/>
              <w:jc w:val="center"/>
              <w:rPr>
                <w:rFonts w:ascii="微軟正黑體" w:eastAsia="微軟正黑體" w:hAnsi="微軟正黑體"/>
              </w:rPr>
            </w:pPr>
            <w:r w:rsidRPr="00726990">
              <w:rPr>
                <w:rFonts w:ascii="微軟正黑體" w:eastAsia="微軟正黑體" w:hAnsi="微軟正黑體" w:hint="eastAsia"/>
              </w:rPr>
              <w:t>2樓E會議室</w:t>
            </w:r>
          </w:p>
        </w:tc>
      </w:tr>
      <w:tr w:rsidR="00726990" w:rsidRPr="00726990" w:rsidTr="00636037">
        <w:trPr>
          <w:trHeight w:val="2314"/>
          <w:jc w:val="center"/>
        </w:trPr>
        <w:tc>
          <w:tcPr>
            <w:tcW w:w="706" w:type="pct"/>
            <w:vMerge/>
            <w:vAlign w:val="center"/>
          </w:tcPr>
          <w:p w:rsidR="00726990" w:rsidRPr="00726990" w:rsidRDefault="00726990" w:rsidP="00AC32F8">
            <w:pPr>
              <w:snapToGrid w:val="0"/>
              <w:jc w:val="center"/>
              <w:rPr>
                <w:rFonts w:ascii="微軟正黑體" w:eastAsia="微軟正黑體" w:hAnsi="微軟正黑體"/>
              </w:rPr>
            </w:pPr>
          </w:p>
        </w:tc>
        <w:tc>
          <w:tcPr>
            <w:tcW w:w="257" w:type="pct"/>
            <w:vMerge/>
            <w:vAlign w:val="center"/>
          </w:tcPr>
          <w:p w:rsidR="00726990" w:rsidRPr="00726990" w:rsidRDefault="00726990" w:rsidP="00AC32F8">
            <w:pPr>
              <w:snapToGrid w:val="0"/>
              <w:jc w:val="center"/>
              <w:rPr>
                <w:rFonts w:ascii="微軟正黑體" w:eastAsia="微軟正黑體" w:hAnsi="微軟正黑體"/>
              </w:rPr>
            </w:pPr>
          </w:p>
        </w:tc>
        <w:tc>
          <w:tcPr>
            <w:tcW w:w="3204" w:type="pct"/>
          </w:tcPr>
          <w:p w:rsidR="00726990" w:rsidRPr="00726990" w:rsidRDefault="00726990" w:rsidP="00636037">
            <w:pPr>
              <w:tabs>
                <w:tab w:val="left" w:pos="1596"/>
              </w:tabs>
              <w:spacing w:beforeLines="30" w:before="72"/>
              <w:ind w:left="1596" w:hangingChars="665" w:hanging="1596"/>
              <w:rPr>
                <w:rFonts w:ascii="微軟正黑體" w:eastAsia="微軟正黑體" w:hAnsi="微軟正黑體"/>
                <w:b/>
              </w:rPr>
            </w:pPr>
            <w:r w:rsidRPr="00726990">
              <w:rPr>
                <w:rFonts w:ascii="微軟正黑體" w:eastAsia="微軟正黑體" w:hAnsi="微軟正黑體" w:hint="eastAsia"/>
                <w:b/>
              </w:rPr>
              <w:t>B2-2</w:t>
            </w:r>
            <w:r w:rsidRPr="00726990">
              <w:rPr>
                <w:rFonts w:ascii="微軟正黑體" w:eastAsia="微軟正黑體" w:hAnsi="微軟正黑體"/>
                <w:b/>
              </w:rPr>
              <w:t>-</w:t>
            </w:r>
            <w:r w:rsidRPr="00726990">
              <w:rPr>
                <w:rFonts w:ascii="微軟正黑體" w:eastAsia="微軟正黑體" w:hAnsi="微軟正黑體" w:hint="eastAsia"/>
                <w:b/>
              </w:rPr>
              <w:t>1題目：</w:t>
            </w:r>
            <w:r w:rsidRPr="00726990">
              <w:rPr>
                <w:rFonts w:ascii="微軟正黑體" w:eastAsia="微軟正黑體" w:hAnsi="微軟正黑體"/>
                <w:b/>
              </w:rPr>
              <w:tab/>
            </w:r>
            <w:r w:rsidRPr="00726990">
              <w:rPr>
                <w:rFonts w:ascii="微軟正黑體" w:eastAsia="微軟正黑體" w:hAnsi="微軟正黑體" w:hint="eastAsia"/>
                <w:b/>
              </w:rPr>
              <w:t>培育技術型高中電機與電子群師資生務實致用能力</w:t>
            </w:r>
          </w:p>
          <w:p w:rsidR="00726990" w:rsidRPr="00726990" w:rsidRDefault="00726990" w:rsidP="00636037">
            <w:pPr>
              <w:tabs>
                <w:tab w:val="left" w:pos="1596"/>
              </w:tabs>
              <w:spacing w:beforeLines="30" w:before="72"/>
              <w:ind w:left="1596" w:hangingChars="665" w:hanging="1596"/>
              <w:rPr>
                <w:rFonts w:ascii="微軟正黑體" w:eastAsia="微軟正黑體" w:hAnsi="微軟正黑體"/>
                <w:b/>
              </w:rPr>
            </w:pPr>
            <w:r w:rsidRPr="00726990">
              <w:rPr>
                <w:rFonts w:ascii="微軟正黑體" w:eastAsia="微軟正黑體" w:hAnsi="微軟正黑體" w:hint="eastAsia"/>
                <w:b/>
              </w:rPr>
              <w:t>B2</w:t>
            </w:r>
            <w:r w:rsidRPr="00726990">
              <w:rPr>
                <w:rFonts w:ascii="微軟正黑體" w:eastAsia="微軟正黑體" w:hAnsi="微軟正黑體"/>
                <w:b/>
              </w:rPr>
              <w:t>-</w:t>
            </w:r>
            <w:r w:rsidRPr="00726990">
              <w:rPr>
                <w:rFonts w:ascii="微軟正黑體" w:eastAsia="微軟正黑體" w:hAnsi="微軟正黑體" w:hint="eastAsia"/>
                <w:b/>
              </w:rPr>
              <w:t>2-2題目：</w:t>
            </w:r>
            <w:r w:rsidRPr="00726990">
              <w:rPr>
                <w:rFonts w:ascii="微軟正黑體" w:eastAsia="微軟正黑體" w:hAnsi="微軟正黑體"/>
                <w:b/>
              </w:rPr>
              <w:tab/>
            </w:r>
            <w:r w:rsidRPr="00726990">
              <w:rPr>
                <w:rFonts w:ascii="微軟正黑體" w:eastAsia="微軟正黑體" w:hAnsi="微軟正黑體" w:hint="eastAsia"/>
                <w:b/>
              </w:rPr>
              <w:t>十二年國民基本教育科技領域教師之教學專業能力發展之研究</w:t>
            </w:r>
          </w:p>
          <w:p w:rsidR="00726990" w:rsidRPr="00636037" w:rsidRDefault="00726990" w:rsidP="00636037">
            <w:pPr>
              <w:tabs>
                <w:tab w:val="left" w:pos="1596"/>
              </w:tabs>
              <w:spacing w:beforeLines="30" w:before="72"/>
              <w:ind w:left="1596" w:hangingChars="665" w:hanging="1596"/>
              <w:rPr>
                <w:rFonts w:ascii="微軟正黑體" w:eastAsia="微軟正黑體" w:hAnsi="微軟正黑體"/>
                <w:b/>
              </w:rPr>
            </w:pPr>
            <w:r w:rsidRPr="00726990">
              <w:rPr>
                <w:rFonts w:ascii="微軟正黑體" w:eastAsia="微軟正黑體" w:hAnsi="微軟正黑體" w:hint="eastAsia"/>
                <w:b/>
              </w:rPr>
              <w:t>B2-2-3題目：</w:t>
            </w:r>
            <w:r w:rsidRPr="00726990">
              <w:rPr>
                <w:rFonts w:ascii="微軟正黑體" w:eastAsia="微軟正黑體" w:hAnsi="微軟正黑體"/>
                <w:b/>
              </w:rPr>
              <w:tab/>
            </w:r>
            <w:r w:rsidRPr="00726990">
              <w:rPr>
                <w:rFonts w:ascii="微軟正黑體" w:eastAsia="微軟正黑體" w:hAnsi="微軟正黑體" w:hint="eastAsia"/>
                <w:b/>
              </w:rPr>
              <w:t>雲端行動學習對創意表現影響之研究</w:t>
            </w:r>
          </w:p>
        </w:tc>
        <w:tc>
          <w:tcPr>
            <w:tcW w:w="833" w:type="pct"/>
            <w:vMerge/>
            <w:vAlign w:val="center"/>
          </w:tcPr>
          <w:p w:rsidR="00726990" w:rsidRPr="00726990" w:rsidRDefault="00726990" w:rsidP="00F255F9">
            <w:pPr>
              <w:snapToGrid w:val="0"/>
              <w:jc w:val="center"/>
              <w:rPr>
                <w:rFonts w:ascii="微軟正黑體" w:eastAsia="微軟正黑體" w:hAnsi="微軟正黑體" w:cs="華康儷楷書"/>
              </w:rPr>
            </w:pPr>
          </w:p>
        </w:tc>
      </w:tr>
      <w:tr w:rsidR="00726990" w:rsidRPr="00726990" w:rsidTr="00636037">
        <w:trPr>
          <w:trHeight w:val="454"/>
          <w:jc w:val="center"/>
        </w:trPr>
        <w:tc>
          <w:tcPr>
            <w:tcW w:w="706" w:type="pct"/>
            <w:tcBorders>
              <w:top w:val="single" w:sz="4" w:space="0" w:color="auto"/>
              <w:left w:val="single" w:sz="4" w:space="0" w:color="auto"/>
              <w:bottom w:val="single" w:sz="4" w:space="0" w:color="auto"/>
              <w:right w:val="single" w:sz="4" w:space="0" w:color="auto"/>
            </w:tcBorders>
            <w:vAlign w:val="center"/>
          </w:tcPr>
          <w:p w:rsidR="00726990" w:rsidRPr="00726990" w:rsidRDefault="00726990" w:rsidP="00AC32F8">
            <w:pPr>
              <w:snapToGrid w:val="0"/>
              <w:jc w:val="center"/>
              <w:rPr>
                <w:rFonts w:ascii="微軟正黑體" w:eastAsia="微軟正黑體" w:hAnsi="微軟正黑體"/>
              </w:rPr>
            </w:pPr>
            <w:r w:rsidRPr="00726990">
              <w:rPr>
                <w:rFonts w:ascii="微軟正黑體" w:eastAsia="微軟正黑體" w:hAnsi="微軟正黑體"/>
              </w:rPr>
              <w:t>1</w:t>
            </w:r>
            <w:r w:rsidRPr="00726990">
              <w:rPr>
                <w:rFonts w:ascii="微軟正黑體" w:eastAsia="微軟正黑體" w:hAnsi="微軟正黑體" w:hint="eastAsia"/>
              </w:rPr>
              <w:t>5</w:t>
            </w:r>
            <w:r w:rsidRPr="00726990">
              <w:rPr>
                <w:rFonts w:ascii="微軟正黑體" w:eastAsia="微軟正黑體" w:hAnsi="微軟正黑體"/>
              </w:rPr>
              <w:t>:</w:t>
            </w:r>
            <w:r w:rsidRPr="00726990">
              <w:rPr>
                <w:rFonts w:ascii="微軟正黑體" w:eastAsia="微軟正黑體" w:hAnsi="微軟正黑體" w:hint="eastAsia"/>
              </w:rPr>
              <w:t>40</w:t>
            </w:r>
            <w:r w:rsidRPr="00726990">
              <w:rPr>
                <w:rFonts w:ascii="微軟正黑體" w:eastAsia="微軟正黑體" w:hAnsi="微軟正黑體"/>
              </w:rPr>
              <w:t>-16:</w:t>
            </w:r>
            <w:r w:rsidRPr="00726990">
              <w:rPr>
                <w:rFonts w:ascii="微軟正黑體" w:eastAsia="微軟正黑體" w:hAnsi="微軟正黑體" w:hint="eastAsia"/>
              </w:rPr>
              <w:t>0</w:t>
            </w:r>
            <w:r w:rsidRPr="00726990">
              <w:rPr>
                <w:rFonts w:ascii="微軟正黑體" w:eastAsia="微軟正黑體" w:hAnsi="微軟正黑體"/>
              </w:rPr>
              <w:t>0</w:t>
            </w:r>
          </w:p>
        </w:tc>
        <w:tc>
          <w:tcPr>
            <w:tcW w:w="3461" w:type="pct"/>
            <w:gridSpan w:val="2"/>
            <w:tcBorders>
              <w:top w:val="single" w:sz="4" w:space="0" w:color="auto"/>
              <w:left w:val="single" w:sz="4" w:space="0" w:color="auto"/>
              <w:bottom w:val="single" w:sz="4" w:space="0" w:color="auto"/>
              <w:right w:val="single" w:sz="4" w:space="0" w:color="auto"/>
            </w:tcBorders>
            <w:vAlign w:val="center"/>
          </w:tcPr>
          <w:p w:rsidR="00636037" w:rsidRDefault="00726990" w:rsidP="00AC32F8">
            <w:pPr>
              <w:jc w:val="both"/>
              <w:rPr>
                <w:rFonts w:ascii="微軟正黑體" w:eastAsia="微軟正黑體" w:hAnsi="微軟正黑體"/>
              </w:rPr>
            </w:pPr>
            <w:r w:rsidRPr="00726990">
              <w:rPr>
                <w:rFonts w:ascii="微軟正黑體" w:eastAsia="微軟正黑體" w:hAnsi="微軟正黑體" w:hint="eastAsia"/>
              </w:rPr>
              <w:t>茶敘時間-海報成果展、動態展示</w:t>
            </w:r>
          </w:p>
          <w:p w:rsidR="00726990" w:rsidRPr="00726990" w:rsidRDefault="00726990" w:rsidP="00AC32F8">
            <w:pPr>
              <w:jc w:val="both"/>
              <w:rPr>
                <w:rFonts w:ascii="微軟正黑體" w:eastAsia="微軟正黑體" w:hAnsi="微軟正黑體"/>
              </w:rPr>
            </w:pPr>
            <w:r w:rsidRPr="00726990">
              <w:rPr>
                <w:rFonts w:ascii="微軟正黑體" w:eastAsia="微軟正黑體" w:hAnsi="微軟正黑體" w:hint="eastAsia"/>
              </w:rPr>
              <w:t>（彰師大-</w:t>
            </w:r>
            <w:r w:rsidRPr="00726990">
              <w:rPr>
                <w:rFonts w:ascii="微軟正黑體" w:eastAsia="微軟正黑體" w:hAnsi="微軟正黑體" w:cs="Arial"/>
              </w:rPr>
              <w:t>虛擬實境(VR)動手做探究教具</w:t>
            </w:r>
            <w:r w:rsidRPr="00726990">
              <w:rPr>
                <w:rFonts w:ascii="微軟正黑體" w:eastAsia="微軟正黑體" w:hAnsi="微軟正黑體" w:hint="eastAsia"/>
              </w:rPr>
              <w:t>）</w:t>
            </w:r>
          </w:p>
        </w:tc>
        <w:tc>
          <w:tcPr>
            <w:tcW w:w="833" w:type="pct"/>
            <w:tcBorders>
              <w:top w:val="single" w:sz="4" w:space="0" w:color="auto"/>
              <w:left w:val="single" w:sz="4" w:space="0" w:color="auto"/>
              <w:bottom w:val="single" w:sz="4" w:space="0" w:color="auto"/>
              <w:right w:val="single" w:sz="4" w:space="0" w:color="auto"/>
            </w:tcBorders>
            <w:vAlign w:val="center"/>
          </w:tcPr>
          <w:p w:rsidR="00726990" w:rsidRPr="00726990" w:rsidRDefault="00726990" w:rsidP="00F255F9">
            <w:pPr>
              <w:snapToGrid w:val="0"/>
              <w:jc w:val="center"/>
              <w:rPr>
                <w:rFonts w:ascii="微軟正黑體" w:eastAsia="微軟正黑體" w:hAnsi="微軟正黑體" w:cs="華康儷楷書"/>
              </w:rPr>
            </w:pPr>
            <w:r w:rsidRPr="00726990">
              <w:rPr>
                <w:rFonts w:ascii="微軟正黑體" w:eastAsia="微軟正黑體" w:hAnsi="微軟正黑體" w:cs="華康儷楷書" w:hint="eastAsia"/>
              </w:rPr>
              <w:t>國際會議中心</w:t>
            </w:r>
          </w:p>
          <w:p w:rsidR="00726990" w:rsidRPr="00726990" w:rsidRDefault="00726990" w:rsidP="00F255F9">
            <w:pPr>
              <w:snapToGrid w:val="0"/>
              <w:jc w:val="center"/>
              <w:rPr>
                <w:rFonts w:ascii="微軟正黑體" w:eastAsia="微軟正黑體" w:hAnsi="微軟正黑體"/>
              </w:rPr>
            </w:pPr>
            <w:r w:rsidRPr="00726990">
              <w:rPr>
                <w:rFonts w:ascii="微軟正黑體" w:eastAsia="微軟正黑體" w:hAnsi="微軟正黑體" w:hint="eastAsia"/>
              </w:rPr>
              <w:t>2、3樓中廊</w:t>
            </w:r>
          </w:p>
        </w:tc>
      </w:tr>
      <w:tr w:rsidR="00726990" w:rsidRPr="00726990" w:rsidTr="00636037">
        <w:trPr>
          <w:trHeight w:val="454"/>
          <w:jc w:val="center"/>
        </w:trPr>
        <w:tc>
          <w:tcPr>
            <w:tcW w:w="706" w:type="pct"/>
            <w:vMerge w:val="restart"/>
            <w:tcBorders>
              <w:top w:val="single" w:sz="4" w:space="0" w:color="auto"/>
              <w:left w:val="single" w:sz="4" w:space="0" w:color="auto"/>
              <w:right w:val="single" w:sz="4" w:space="0" w:color="auto"/>
            </w:tcBorders>
            <w:vAlign w:val="center"/>
          </w:tcPr>
          <w:p w:rsidR="00726990" w:rsidRPr="00726990" w:rsidRDefault="00726990" w:rsidP="00567FFC">
            <w:pPr>
              <w:snapToGrid w:val="0"/>
              <w:jc w:val="center"/>
              <w:rPr>
                <w:rFonts w:ascii="微軟正黑體" w:eastAsia="微軟正黑體" w:hAnsi="微軟正黑體"/>
              </w:rPr>
            </w:pPr>
            <w:r w:rsidRPr="00726990">
              <w:rPr>
                <w:rFonts w:ascii="微軟正黑體" w:eastAsia="微軟正黑體" w:hAnsi="微軟正黑體"/>
              </w:rPr>
              <w:t>1</w:t>
            </w:r>
            <w:r w:rsidRPr="00726990">
              <w:rPr>
                <w:rFonts w:ascii="微軟正黑體" w:eastAsia="微軟正黑體" w:hAnsi="微軟正黑體" w:hint="eastAsia"/>
              </w:rPr>
              <w:t>6</w:t>
            </w:r>
            <w:r w:rsidRPr="00726990">
              <w:rPr>
                <w:rFonts w:ascii="微軟正黑體" w:eastAsia="微軟正黑體" w:hAnsi="微軟正黑體"/>
              </w:rPr>
              <w:t>:</w:t>
            </w:r>
            <w:r w:rsidRPr="00726990">
              <w:rPr>
                <w:rFonts w:ascii="微軟正黑體" w:eastAsia="微軟正黑體" w:hAnsi="微軟正黑體" w:hint="eastAsia"/>
              </w:rPr>
              <w:t>0</w:t>
            </w:r>
            <w:r w:rsidRPr="00726990">
              <w:rPr>
                <w:rFonts w:ascii="微軟正黑體" w:eastAsia="微軟正黑體" w:hAnsi="微軟正黑體"/>
              </w:rPr>
              <w:t>0-1</w:t>
            </w:r>
            <w:r w:rsidRPr="00726990">
              <w:rPr>
                <w:rFonts w:ascii="微軟正黑體" w:eastAsia="微軟正黑體" w:hAnsi="微軟正黑體" w:hint="eastAsia"/>
              </w:rPr>
              <w:t>7</w:t>
            </w:r>
            <w:r w:rsidRPr="00726990">
              <w:rPr>
                <w:rFonts w:ascii="微軟正黑體" w:eastAsia="微軟正黑體" w:hAnsi="微軟正黑體"/>
              </w:rPr>
              <w:t>:</w:t>
            </w:r>
            <w:r w:rsidRPr="00726990">
              <w:rPr>
                <w:rFonts w:ascii="微軟正黑體" w:eastAsia="微軟正黑體" w:hAnsi="微軟正黑體" w:hint="eastAsia"/>
              </w:rPr>
              <w:t>0</w:t>
            </w:r>
            <w:r w:rsidRPr="00726990">
              <w:rPr>
                <w:rFonts w:ascii="微軟正黑體" w:eastAsia="微軟正黑體" w:hAnsi="微軟正黑體"/>
              </w:rPr>
              <w:t>0</w:t>
            </w:r>
          </w:p>
        </w:tc>
        <w:tc>
          <w:tcPr>
            <w:tcW w:w="257" w:type="pct"/>
            <w:tcBorders>
              <w:top w:val="single" w:sz="4" w:space="0" w:color="auto"/>
              <w:left w:val="single" w:sz="4" w:space="0" w:color="auto"/>
              <w:right w:val="single" w:sz="4" w:space="0" w:color="auto"/>
            </w:tcBorders>
            <w:vAlign w:val="center"/>
          </w:tcPr>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精</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進</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成</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果</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發</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表</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場</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次</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A4</w:t>
            </w:r>
          </w:p>
        </w:tc>
        <w:tc>
          <w:tcPr>
            <w:tcW w:w="3204" w:type="pct"/>
            <w:tcBorders>
              <w:top w:val="single" w:sz="4" w:space="0" w:color="auto"/>
              <w:left w:val="single" w:sz="4" w:space="0" w:color="auto"/>
              <w:bottom w:val="single" w:sz="4" w:space="0" w:color="auto"/>
              <w:right w:val="single" w:sz="4" w:space="0" w:color="auto"/>
            </w:tcBorders>
          </w:tcPr>
          <w:p w:rsidR="00726990" w:rsidRPr="00726990" w:rsidRDefault="00726990" w:rsidP="00636037">
            <w:pPr>
              <w:tabs>
                <w:tab w:val="left" w:pos="1596"/>
              </w:tabs>
              <w:spacing w:beforeLines="30" w:before="72"/>
              <w:ind w:left="1596" w:hangingChars="665" w:hanging="1596"/>
              <w:rPr>
                <w:rFonts w:ascii="微軟正黑體" w:eastAsia="微軟正黑體" w:hAnsi="微軟正黑體"/>
                <w:b/>
              </w:rPr>
            </w:pPr>
            <w:r w:rsidRPr="00726990">
              <w:rPr>
                <w:rFonts w:ascii="微軟正黑體" w:eastAsia="微軟正黑體" w:hAnsi="微軟正黑體" w:hint="eastAsia"/>
                <w:b/>
              </w:rPr>
              <w:t>A4-4-1題目：</w:t>
            </w:r>
            <w:r w:rsidRPr="00726990">
              <w:rPr>
                <w:rFonts w:ascii="微軟正黑體" w:eastAsia="微軟正黑體" w:hAnsi="微軟正黑體"/>
                <w:b/>
              </w:rPr>
              <w:tab/>
            </w:r>
            <w:r w:rsidRPr="00726990">
              <w:rPr>
                <w:rFonts w:ascii="微軟正黑體" w:eastAsia="微軟正黑體" w:hAnsi="微軟正黑體" w:hint="eastAsia"/>
                <w:b/>
              </w:rPr>
              <w:t>飛「越」1379英哩的跨國教學實習</w:t>
            </w:r>
          </w:p>
          <w:p w:rsidR="00726990" w:rsidRPr="00726990" w:rsidRDefault="00726990" w:rsidP="00636037">
            <w:pPr>
              <w:tabs>
                <w:tab w:val="left" w:pos="1596"/>
              </w:tabs>
              <w:spacing w:beforeLines="30" w:before="72"/>
              <w:ind w:left="1596" w:hangingChars="665" w:hanging="1596"/>
              <w:rPr>
                <w:rFonts w:ascii="微軟正黑體" w:eastAsia="微軟正黑體" w:hAnsi="微軟正黑體"/>
                <w:b/>
              </w:rPr>
            </w:pPr>
            <w:r w:rsidRPr="00726990">
              <w:rPr>
                <w:rFonts w:ascii="微軟正黑體" w:eastAsia="微軟正黑體" w:hAnsi="微軟正黑體" w:hint="eastAsia"/>
                <w:b/>
              </w:rPr>
              <w:t>A4-4-2題目：</w:t>
            </w:r>
            <w:r w:rsidRPr="00726990">
              <w:rPr>
                <w:rFonts w:ascii="微軟正黑體" w:eastAsia="微軟正黑體" w:hAnsi="微軟正黑體"/>
                <w:b/>
              </w:rPr>
              <w:tab/>
            </w:r>
            <w:r w:rsidRPr="00726990">
              <w:rPr>
                <w:rFonts w:ascii="微軟正黑體" w:eastAsia="微軟正黑體" w:hAnsi="微軟正黑體" w:hint="eastAsia"/>
                <w:b/>
              </w:rPr>
              <w:t>「全球移動力、青年軟實力」－強化師資生國際化知能與發展夥伴協作機制</w:t>
            </w:r>
          </w:p>
          <w:p w:rsidR="00726990" w:rsidRPr="00726990" w:rsidRDefault="00726990" w:rsidP="00636037">
            <w:pPr>
              <w:tabs>
                <w:tab w:val="left" w:pos="1596"/>
              </w:tabs>
              <w:spacing w:beforeLines="30" w:before="72"/>
              <w:ind w:left="1596" w:hangingChars="665" w:hanging="1596"/>
              <w:rPr>
                <w:rFonts w:ascii="微軟正黑體" w:eastAsia="微軟正黑體" w:hAnsi="微軟正黑體"/>
                <w:b/>
              </w:rPr>
            </w:pPr>
            <w:r w:rsidRPr="00726990">
              <w:rPr>
                <w:rFonts w:ascii="微軟正黑體" w:eastAsia="微軟正黑體" w:hAnsi="微軟正黑體" w:hint="eastAsia"/>
                <w:b/>
              </w:rPr>
              <w:t>A4-4-3題目：</w:t>
            </w:r>
            <w:r w:rsidRPr="00726990">
              <w:rPr>
                <w:rFonts w:ascii="微軟正黑體" w:eastAsia="微軟正黑體" w:hAnsi="微軟正黑體"/>
                <w:b/>
              </w:rPr>
              <w:tab/>
            </w:r>
            <w:r w:rsidRPr="00726990">
              <w:rPr>
                <w:rFonts w:ascii="微軟正黑體" w:eastAsia="微軟正黑體" w:hAnsi="微軟正黑體" w:hint="eastAsia"/>
                <w:b/>
              </w:rPr>
              <w:t>推動師資生參與偏鄉遠距英語課後輔導</w:t>
            </w:r>
          </w:p>
          <w:p w:rsidR="00726990" w:rsidRPr="00636037" w:rsidRDefault="00726990" w:rsidP="00636037">
            <w:pPr>
              <w:tabs>
                <w:tab w:val="left" w:pos="1596"/>
              </w:tabs>
              <w:spacing w:beforeLines="30" w:before="72"/>
              <w:ind w:leftChars="251" w:left="1593" w:hangingChars="413" w:hanging="991"/>
              <w:rPr>
                <w:rFonts w:ascii="微軟正黑體" w:eastAsia="微軟正黑體" w:hAnsi="微軟正黑體"/>
                <w:b/>
              </w:rPr>
            </w:pPr>
          </w:p>
        </w:tc>
        <w:tc>
          <w:tcPr>
            <w:tcW w:w="833" w:type="pct"/>
            <w:tcBorders>
              <w:top w:val="single" w:sz="4" w:space="0" w:color="auto"/>
              <w:left w:val="single" w:sz="4" w:space="0" w:color="auto"/>
              <w:right w:val="single" w:sz="4" w:space="0" w:color="auto"/>
            </w:tcBorders>
            <w:vAlign w:val="center"/>
          </w:tcPr>
          <w:p w:rsidR="00726990" w:rsidRPr="00726990" w:rsidRDefault="00726990" w:rsidP="00F255F9">
            <w:pPr>
              <w:snapToGrid w:val="0"/>
              <w:jc w:val="center"/>
              <w:rPr>
                <w:rFonts w:ascii="微軟正黑體" w:eastAsia="微軟正黑體" w:hAnsi="微軟正黑體" w:cs="華康儷楷書"/>
              </w:rPr>
            </w:pPr>
            <w:r w:rsidRPr="00726990">
              <w:rPr>
                <w:rFonts w:ascii="微軟正黑體" w:eastAsia="微軟正黑體" w:hAnsi="微軟正黑體" w:cs="華康儷楷書" w:hint="eastAsia"/>
              </w:rPr>
              <w:t>國際會議中心</w:t>
            </w:r>
          </w:p>
          <w:p w:rsidR="00726990" w:rsidRPr="00726990" w:rsidRDefault="00726990" w:rsidP="00F255F9">
            <w:pPr>
              <w:snapToGrid w:val="0"/>
              <w:jc w:val="center"/>
              <w:rPr>
                <w:rFonts w:ascii="微軟正黑體" w:eastAsia="微軟正黑體" w:hAnsi="微軟正黑體" w:cs="華康儷楷書"/>
              </w:rPr>
            </w:pPr>
            <w:r w:rsidRPr="00726990">
              <w:rPr>
                <w:rFonts w:ascii="微軟正黑體" w:eastAsia="微軟正黑體" w:hAnsi="微軟正黑體" w:cs="華康儷楷書" w:hint="eastAsia"/>
              </w:rPr>
              <w:t>3樓B會議室</w:t>
            </w:r>
          </w:p>
        </w:tc>
      </w:tr>
      <w:tr w:rsidR="00726990" w:rsidRPr="00726990" w:rsidTr="00636037">
        <w:trPr>
          <w:trHeight w:val="514"/>
          <w:jc w:val="center"/>
        </w:trPr>
        <w:tc>
          <w:tcPr>
            <w:tcW w:w="706" w:type="pct"/>
            <w:vMerge/>
            <w:tcBorders>
              <w:left w:val="single" w:sz="4" w:space="0" w:color="auto"/>
              <w:right w:val="single" w:sz="4" w:space="0" w:color="auto"/>
            </w:tcBorders>
            <w:vAlign w:val="center"/>
          </w:tcPr>
          <w:p w:rsidR="00726990" w:rsidRPr="00726990" w:rsidRDefault="00726990" w:rsidP="00567FFC">
            <w:pPr>
              <w:snapToGrid w:val="0"/>
              <w:jc w:val="center"/>
              <w:rPr>
                <w:rFonts w:ascii="微軟正黑體" w:eastAsia="微軟正黑體" w:hAnsi="微軟正黑體"/>
              </w:rPr>
            </w:pPr>
          </w:p>
        </w:tc>
        <w:tc>
          <w:tcPr>
            <w:tcW w:w="257" w:type="pct"/>
            <w:vMerge w:val="restart"/>
            <w:tcBorders>
              <w:top w:val="single" w:sz="4" w:space="0" w:color="auto"/>
              <w:left w:val="single" w:sz="4" w:space="0" w:color="auto"/>
              <w:right w:val="single" w:sz="4" w:space="0" w:color="auto"/>
            </w:tcBorders>
            <w:vAlign w:val="center"/>
          </w:tcPr>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精</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lastRenderedPageBreak/>
              <w:t>緻</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b/>
              </w:rPr>
              <w:t>成</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b/>
              </w:rPr>
              <w:t>果</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b/>
              </w:rPr>
              <w:t>發</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b/>
              </w:rPr>
              <w:t>表</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b/>
              </w:rPr>
              <w:t>場</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b/>
              </w:rPr>
              <w:t>次</w:t>
            </w:r>
          </w:p>
          <w:p w:rsidR="00726990" w:rsidRPr="00726990" w:rsidRDefault="00726990" w:rsidP="00726990">
            <w:pPr>
              <w:snapToGrid w:val="0"/>
              <w:spacing w:line="320" w:lineRule="exact"/>
              <w:rPr>
                <w:rFonts w:ascii="微軟正黑體" w:eastAsia="微軟正黑體" w:hAnsi="微軟正黑體"/>
                <w:b/>
              </w:rPr>
            </w:pPr>
            <w:r w:rsidRPr="00726990">
              <w:rPr>
                <w:rFonts w:ascii="微軟正黑體" w:eastAsia="微軟正黑體" w:hAnsi="微軟正黑體" w:hint="eastAsia"/>
                <w:b/>
              </w:rPr>
              <w:t>B3</w:t>
            </w:r>
          </w:p>
        </w:tc>
        <w:tc>
          <w:tcPr>
            <w:tcW w:w="3204" w:type="pct"/>
            <w:tcBorders>
              <w:top w:val="single" w:sz="4" w:space="0" w:color="auto"/>
              <w:left w:val="single" w:sz="4" w:space="0" w:color="auto"/>
              <w:bottom w:val="single" w:sz="4" w:space="0" w:color="auto"/>
              <w:right w:val="single" w:sz="4" w:space="0" w:color="auto"/>
            </w:tcBorders>
          </w:tcPr>
          <w:p w:rsidR="00726990" w:rsidRPr="00726990" w:rsidRDefault="00726990" w:rsidP="003B32C1">
            <w:pPr>
              <w:tabs>
                <w:tab w:val="left" w:pos="1596"/>
              </w:tabs>
              <w:jc w:val="both"/>
              <w:rPr>
                <w:rFonts w:ascii="微軟正黑體" w:eastAsia="微軟正黑體" w:hAnsi="微軟正黑體"/>
              </w:rPr>
            </w:pPr>
            <w:r w:rsidRPr="00726990">
              <w:rPr>
                <w:rFonts w:ascii="微軟正黑體" w:eastAsia="微軟正黑體" w:hAnsi="微軟正黑體" w:hint="eastAsia"/>
              </w:rPr>
              <w:lastRenderedPageBreak/>
              <w:t>主題：師資生國際化策略與大數據</w:t>
            </w:r>
          </w:p>
        </w:tc>
        <w:tc>
          <w:tcPr>
            <w:tcW w:w="833" w:type="pct"/>
            <w:vMerge w:val="restart"/>
            <w:tcBorders>
              <w:top w:val="single" w:sz="4" w:space="0" w:color="auto"/>
              <w:left w:val="single" w:sz="4" w:space="0" w:color="auto"/>
              <w:right w:val="single" w:sz="4" w:space="0" w:color="auto"/>
            </w:tcBorders>
            <w:vAlign w:val="center"/>
          </w:tcPr>
          <w:p w:rsidR="00726990" w:rsidRPr="00726990" w:rsidRDefault="00726990" w:rsidP="00F255F9">
            <w:pPr>
              <w:snapToGrid w:val="0"/>
              <w:jc w:val="center"/>
              <w:rPr>
                <w:rFonts w:ascii="微軟正黑體" w:eastAsia="微軟正黑體" w:hAnsi="微軟正黑體" w:cs="華康儷楷書"/>
              </w:rPr>
            </w:pPr>
            <w:r w:rsidRPr="00726990">
              <w:rPr>
                <w:rFonts w:ascii="微軟正黑體" w:eastAsia="微軟正黑體" w:hAnsi="微軟正黑體" w:cs="華康儷楷書" w:hint="eastAsia"/>
              </w:rPr>
              <w:t>國際會議中心</w:t>
            </w:r>
          </w:p>
          <w:p w:rsidR="00726990" w:rsidRPr="00726990" w:rsidRDefault="00726990" w:rsidP="00F255F9">
            <w:pPr>
              <w:snapToGrid w:val="0"/>
              <w:jc w:val="center"/>
              <w:rPr>
                <w:rFonts w:ascii="微軟正黑體" w:eastAsia="微軟正黑體" w:hAnsi="微軟正黑體"/>
              </w:rPr>
            </w:pPr>
            <w:r w:rsidRPr="00726990">
              <w:rPr>
                <w:rFonts w:ascii="微軟正黑體" w:eastAsia="微軟正黑體" w:hAnsi="微軟正黑體" w:hint="eastAsia"/>
              </w:rPr>
              <w:lastRenderedPageBreak/>
              <w:t>2樓A會議室</w:t>
            </w:r>
          </w:p>
        </w:tc>
      </w:tr>
      <w:tr w:rsidR="00726990" w:rsidRPr="00726990" w:rsidTr="00636037">
        <w:trPr>
          <w:trHeight w:val="2460"/>
          <w:jc w:val="center"/>
        </w:trPr>
        <w:tc>
          <w:tcPr>
            <w:tcW w:w="706" w:type="pct"/>
            <w:vMerge/>
            <w:tcBorders>
              <w:left w:val="single" w:sz="4" w:space="0" w:color="auto"/>
              <w:right w:val="single" w:sz="4" w:space="0" w:color="auto"/>
            </w:tcBorders>
            <w:vAlign w:val="center"/>
          </w:tcPr>
          <w:p w:rsidR="00726990" w:rsidRPr="00726990" w:rsidRDefault="00726990" w:rsidP="00567FFC">
            <w:pPr>
              <w:snapToGrid w:val="0"/>
              <w:jc w:val="center"/>
              <w:rPr>
                <w:rFonts w:ascii="微軟正黑體" w:eastAsia="微軟正黑體" w:hAnsi="微軟正黑體"/>
              </w:rPr>
            </w:pPr>
          </w:p>
        </w:tc>
        <w:tc>
          <w:tcPr>
            <w:tcW w:w="257" w:type="pct"/>
            <w:vMerge/>
            <w:tcBorders>
              <w:left w:val="single" w:sz="4" w:space="0" w:color="auto"/>
              <w:right w:val="single" w:sz="4" w:space="0" w:color="auto"/>
            </w:tcBorders>
            <w:vAlign w:val="center"/>
          </w:tcPr>
          <w:p w:rsidR="00726990" w:rsidRPr="00726990" w:rsidRDefault="00726990" w:rsidP="00567FFC">
            <w:pPr>
              <w:snapToGrid w:val="0"/>
              <w:jc w:val="center"/>
              <w:rPr>
                <w:rFonts w:ascii="微軟正黑體" w:eastAsia="微軟正黑體" w:hAnsi="微軟正黑體"/>
                <w:b/>
              </w:rPr>
            </w:pPr>
          </w:p>
        </w:tc>
        <w:tc>
          <w:tcPr>
            <w:tcW w:w="3204" w:type="pct"/>
            <w:tcBorders>
              <w:top w:val="single" w:sz="4" w:space="0" w:color="auto"/>
              <w:left w:val="single" w:sz="4" w:space="0" w:color="auto"/>
              <w:bottom w:val="single" w:sz="4" w:space="0" w:color="auto"/>
              <w:right w:val="single" w:sz="4" w:space="0" w:color="auto"/>
            </w:tcBorders>
          </w:tcPr>
          <w:p w:rsidR="00726990" w:rsidRPr="00726990" w:rsidRDefault="00726990" w:rsidP="00636037">
            <w:pPr>
              <w:tabs>
                <w:tab w:val="left" w:pos="1596"/>
              </w:tabs>
              <w:spacing w:beforeLines="30" w:before="72"/>
              <w:ind w:left="1596" w:hangingChars="665" w:hanging="1596"/>
              <w:rPr>
                <w:rFonts w:ascii="微軟正黑體" w:eastAsia="微軟正黑體" w:hAnsi="微軟正黑體"/>
                <w:b/>
              </w:rPr>
            </w:pPr>
            <w:r w:rsidRPr="00726990">
              <w:rPr>
                <w:rFonts w:ascii="微軟正黑體" w:eastAsia="微軟正黑體" w:hAnsi="微軟正黑體" w:hint="eastAsia"/>
                <w:b/>
              </w:rPr>
              <w:t>B3</w:t>
            </w:r>
            <w:r w:rsidRPr="00726990">
              <w:rPr>
                <w:rFonts w:ascii="微軟正黑體" w:eastAsia="微軟正黑體" w:hAnsi="微軟正黑體"/>
                <w:b/>
              </w:rPr>
              <w:t>-</w:t>
            </w:r>
            <w:r w:rsidRPr="00726990">
              <w:rPr>
                <w:rFonts w:ascii="微軟正黑體" w:eastAsia="微軟正黑體" w:hAnsi="微軟正黑體" w:hint="eastAsia"/>
                <w:b/>
              </w:rPr>
              <w:t>1-</w:t>
            </w:r>
            <w:r w:rsidRPr="00726990">
              <w:rPr>
                <w:rFonts w:ascii="微軟正黑體" w:eastAsia="微軟正黑體" w:hAnsi="微軟正黑體"/>
                <w:b/>
              </w:rPr>
              <w:t>1</w:t>
            </w:r>
            <w:r w:rsidRPr="00726990">
              <w:rPr>
                <w:rFonts w:ascii="微軟正黑體" w:eastAsia="微軟正黑體" w:hAnsi="微軟正黑體" w:hint="eastAsia"/>
                <w:b/>
              </w:rPr>
              <w:t>題目：</w:t>
            </w:r>
            <w:r w:rsidRPr="00726990">
              <w:rPr>
                <w:rFonts w:ascii="微軟正黑體" w:eastAsia="微軟正黑體" w:hAnsi="微軟正黑體"/>
                <w:b/>
              </w:rPr>
              <w:tab/>
            </w:r>
            <w:r w:rsidRPr="00726990">
              <w:rPr>
                <w:rFonts w:ascii="微軟正黑體" w:eastAsia="微軟正黑體" w:hAnsi="微軟正黑體" w:hint="eastAsia"/>
                <w:b/>
              </w:rPr>
              <w:t>鴻鵠展翅－師資生國際化教學培訓與實習計畫</w:t>
            </w:r>
          </w:p>
          <w:p w:rsidR="00726990" w:rsidRPr="00636037" w:rsidRDefault="00726990" w:rsidP="00971244">
            <w:pPr>
              <w:tabs>
                <w:tab w:val="left" w:pos="1596"/>
              </w:tabs>
              <w:spacing w:beforeLines="30" w:before="72"/>
              <w:ind w:left="1596" w:hangingChars="665" w:hanging="1596"/>
              <w:rPr>
                <w:rFonts w:ascii="微軟正黑體" w:eastAsia="微軟正黑體" w:hAnsi="微軟正黑體"/>
                <w:b/>
              </w:rPr>
            </w:pPr>
            <w:r w:rsidRPr="00726990">
              <w:rPr>
                <w:rFonts w:ascii="微軟正黑體" w:eastAsia="微軟正黑體" w:hAnsi="微軟正黑體" w:hint="eastAsia"/>
                <w:b/>
              </w:rPr>
              <w:t>B3</w:t>
            </w:r>
            <w:r w:rsidRPr="00726990">
              <w:rPr>
                <w:rFonts w:ascii="微軟正黑體" w:eastAsia="微軟正黑體" w:hAnsi="微軟正黑體"/>
                <w:b/>
              </w:rPr>
              <w:t>-</w:t>
            </w:r>
            <w:r w:rsidRPr="00726990">
              <w:rPr>
                <w:rFonts w:ascii="微軟正黑體" w:eastAsia="微軟正黑體" w:hAnsi="微軟正黑體" w:hint="eastAsia"/>
                <w:b/>
              </w:rPr>
              <w:t>1-</w:t>
            </w:r>
            <w:r w:rsidRPr="00726990">
              <w:rPr>
                <w:rFonts w:ascii="微軟正黑體" w:eastAsia="微軟正黑體" w:hAnsi="微軟正黑體"/>
                <w:b/>
              </w:rPr>
              <w:t>2</w:t>
            </w:r>
            <w:r w:rsidRPr="00726990">
              <w:rPr>
                <w:rFonts w:ascii="微軟正黑體" w:eastAsia="微軟正黑體" w:hAnsi="微軟正黑體" w:hint="eastAsia"/>
                <w:b/>
              </w:rPr>
              <w:t>題目：</w:t>
            </w:r>
            <w:r w:rsidRPr="00726990">
              <w:rPr>
                <w:rFonts w:ascii="微軟正黑體" w:eastAsia="微軟正黑體" w:hAnsi="微軟正黑體"/>
                <w:b/>
              </w:rPr>
              <w:tab/>
            </w:r>
            <w:r w:rsidRPr="00726990">
              <w:rPr>
                <w:rFonts w:ascii="微軟正黑體" w:eastAsia="微軟正黑體" w:hAnsi="微軟正黑體" w:hint="eastAsia"/>
                <w:b/>
              </w:rPr>
              <w:t>師資生職能培育大數據調查研究</w:t>
            </w:r>
          </w:p>
        </w:tc>
        <w:tc>
          <w:tcPr>
            <w:tcW w:w="833" w:type="pct"/>
            <w:vMerge/>
            <w:tcBorders>
              <w:left w:val="single" w:sz="4" w:space="0" w:color="auto"/>
              <w:right w:val="single" w:sz="4" w:space="0" w:color="auto"/>
            </w:tcBorders>
            <w:vAlign w:val="center"/>
          </w:tcPr>
          <w:p w:rsidR="00726990" w:rsidRPr="00726990" w:rsidRDefault="00726990" w:rsidP="00F255F9">
            <w:pPr>
              <w:snapToGrid w:val="0"/>
              <w:jc w:val="center"/>
              <w:rPr>
                <w:rFonts w:ascii="微軟正黑體" w:eastAsia="微軟正黑體" w:hAnsi="微軟正黑體" w:cs="華康儷楷書"/>
              </w:rPr>
            </w:pPr>
          </w:p>
        </w:tc>
      </w:tr>
      <w:tr w:rsidR="00726990" w:rsidRPr="00726990" w:rsidTr="00636037">
        <w:trPr>
          <w:trHeight w:val="454"/>
          <w:jc w:val="center"/>
        </w:trPr>
        <w:tc>
          <w:tcPr>
            <w:tcW w:w="706" w:type="pct"/>
            <w:tcBorders>
              <w:top w:val="single" w:sz="4" w:space="0" w:color="auto"/>
              <w:left w:val="single" w:sz="4" w:space="0" w:color="auto"/>
              <w:right w:val="single" w:sz="4" w:space="0" w:color="auto"/>
            </w:tcBorders>
            <w:vAlign w:val="center"/>
          </w:tcPr>
          <w:p w:rsidR="00726990" w:rsidRPr="00726990" w:rsidRDefault="00726990" w:rsidP="00567FFC">
            <w:pPr>
              <w:snapToGrid w:val="0"/>
              <w:jc w:val="center"/>
              <w:rPr>
                <w:rFonts w:ascii="微軟正黑體" w:eastAsia="微軟正黑體" w:hAnsi="微軟正黑體"/>
              </w:rPr>
            </w:pPr>
            <w:r w:rsidRPr="00726990">
              <w:rPr>
                <w:rFonts w:ascii="微軟正黑體" w:eastAsia="微軟正黑體" w:hAnsi="微軟正黑體" w:hint="eastAsia"/>
              </w:rPr>
              <w:t>17:00-17:10</w:t>
            </w:r>
          </w:p>
        </w:tc>
        <w:tc>
          <w:tcPr>
            <w:tcW w:w="3461" w:type="pct"/>
            <w:gridSpan w:val="2"/>
            <w:tcBorders>
              <w:top w:val="single" w:sz="4" w:space="0" w:color="auto"/>
              <w:left w:val="single" w:sz="4" w:space="0" w:color="auto"/>
              <w:right w:val="single" w:sz="4" w:space="0" w:color="auto"/>
            </w:tcBorders>
            <w:vAlign w:val="center"/>
          </w:tcPr>
          <w:p w:rsidR="00726990" w:rsidRPr="00726990" w:rsidRDefault="00726990" w:rsidP="00567FFC">
            <w:pPr>
              <w:spacing w:beforeLines="50" w:before="120"/>
              <w:rPr>
                <w:rFonts w:ascii="微軟正黑體" w:eastAsia="微軟正黑體" w:hAnsi="微軟正黑體"/>
              </w:rPr>
            </w:pPr>
            <w:r w:rsidRPr="00726990">
              <w:rPr>
                <w:rFonts w:ascii="微軟正黑體" w:eastAsia="微軟正黑體" w:hAnsi="微軟正黑體" w:hint="eastAsia"/>
              </w:rPr>
              <w:t>換場休息</w:t>
            </w:r>
          </w:p>
        </w:tc>
        <w:tc>
          <w:tcPr>
            <w:tcW w:w="833" w:type="pct"/>
            <w:tcBorders>
              <w:top w:val="single" w:sz="4" w:space="0" w:color="auto"/>
              <w:left w:val="single" w:sz="4" w:space="0" w:color="auto"/>
              <w:right w:val="single" w:sz="4" w:space="0" w:color="auto"/>
            </w:tcBorders>
            <w:vAlign w:val="center"/>
          </w:tcPr>
          <w:p w:rsidR="00726990" w:rsidRPr="00726990" w:rsidRDefault="00726990" w:rsidP="00F255F9">
            <w:pPr>
              <w:snapToGrid w:val="0"/>
              <w:jc w:val="center"/>
              <w:rPr>
                <w:rFonts w:ascii="微軟正黑體" w:eastAsia="微軟正黑體" w:hAnsi="微軟正黑體"/>
              </w:rPr>
            </w:pPr>
          </w:p>
        </w:tc>
      </w:tr>
      <w:tr w:rsidR="00726990" w:rsidRPr="00726990" w:rsidTr="00636037">
        <w:trPr>
          <w:trHeight w:val="454"/>
          <w:jc w:val="center"/>
        </w:trPr>
        <w:tc>
          <w:tcPr>
            <w:tcW w:w="706" w:type="pct"/>
            <w:tcBorders>
              <w:top w:val="single" w:sz="4" w:space="0" w:color="auto"/>
              <w:left w:val="single" w:sz="4" w:space="0" w:color="auto"/>
              <w:bottom w:val="single" w:sz="4" w:space="0" w:color="auto"/>
              <w:right w:val="single" w:sz="4" w:space="0" w:color="auto"/>
            </w:tcBorders>
            <w:vAlign w:val="center"/>
          </w:tcPr>
          <w:p w:rsidR="00726990" w:rsidRPr="00726990" w:rsidRDefault="00726990" w:rsidP="00567FFC">
            <w:pPr>
              <w:snapToGrid w:val="0"/>
              <w:jc w:val="center"/>
              <w:rPr>
                <w:rFonts w:ascii="微軟正黑體" w:eastAsia="微軟正黑體" w:hAnsi="微軟正黑體"/>
              </w:rPr>
            </w:pPr>
            <w:r w:rsidRPr="00726990">
              <w:rPr>
                <w:rFonts w:ascii="微軟正黑體" w:eastAsia="微軟正黑體" w:hAnsi="微軟正黑體"/>
              </w:rPr>
              <w:t>17:</w:t>
            </w:r>
            <w:r w:rsidRPr="00726990">
              <w:rPr>
                <w:rFonts w:ascii="微軟正黑體" w:eastAsia="微軟正黑體" w:hAnsi="微軟正黑體" w:hint="eastAsia"/>
              </w:rPr>
              <w:t>1</w:t>
            </w:r>
            <w:r w:rsidRPr="00726990">
              <w:rPr>
                <w:rFonts w:ascii="微軟正黑體" w:eastAsia="微軟正黑體" w:hAnsi="微軟正黑體"/>
              </w:rPr>
              <w:t>0-17:</w:t>
            </w:r>
            <w:r w:rsidRPr="00726990">
              <w:rPr>
                <w:rFonts w:ascii="微軟正黑體" w:eastAsia="微軟正黑體" w:hAnsi="微軟正黑體" w:hint="eastAsia"/>
              </w:rPr>
              <w:t>3</w:t>
            </w:r>
            <w:r w:rsidRPr="00726990">
              <w:rPr>
                <w:rFonts w:ascii="微軟正黑體" w:eastAsia="微軟正黑體" w:hAnsi="微軟正黑體"/>
              </w:rPr>
              <w:t>0</w:t>
            </w:r>
          </w:p>
        </w:tc>
        <w:tc>
          <w:tcPr>
            <w:tcW w:w="3461" w:type="pct"/>
            <w:gridSpan w:val="2"/>
            <w:tcBorders>
              <w:top w:val="single" w:sz="4" w:space="0" w:color="auto"/>
              <w:left w:val="single" w:sz="4" w:space="0" w:color="auto"/>
              <w:bottom w:val="single" w:sz="4" w:space="0" w:color="auto"/>
              <w:right w:val="single" w:sz="4" w:space="0" w:color="auto"/>
            </w:tcBorders>
            <w:vAlign w:val="center"/>
          </w:tcPr>
          <w:p w:rsidR="00726990" w:rsidRPr="00726990" w:rsidRDefault="00726990" w:rsidP="00636037">
            <w:pPr>
              <w:rPr>
                <w:rFonts w:ascii="微軟正黑體" w:eastAsia="微軟正黑體" w:hAnsi="微軟正黑體"/>
              </w:rPr>
            </w:pPr>
            <w:r w:rsidRPr="00726990">
              <w:rPr>
                <w:rFonts w:ascii="微軟正黑體" w:eastAsia="微軟正黑體" w:hAnsi="微軟正黑體"/>
              </w:rPr>
              <w:t>閉幕式</w:t>
            </w:r>
          </w:p>
        </w:tc>
        <w:tc>
          <w:tcPr>
            <w:tcW w:w="833" w:type="pct"/>
            <w:tcBorders>
              <w:top w:val="single" w:sz="4" w:space="0" w:color="auto"/>
              <w:left w:val="single" w:sz="4" w:space="0" w:color="auto"/>
              <w:bottom w:val="single" w:sz="4" w:space="0" w:color="auto"/>
              <w:right w:val="single" w:sz="4" w:space="0" w:color="auto"/>
            </w:tcBorders>
            <w:vAlign w:val="center"/>
          </w:tcPr>
          <w:p w:rsidR="00726990" w:rsidRPr="00726990" w:rsidRDefault="00726990" w:rsidP="00F255F9">
            <w:pPr>
              <w:snapToGrid w:val="0"/>
              <w:jc w:val="center"/>
              <w:rPr>
                <w:rFonts w:ascii="微軟正黑體" w:eastAsia="微軟正黑體" w:hAnsi="微軟正黑體" w:cs="華康儷楷書"/>
              </w:rPr>
            </w:pPr>
            <w:r w:rsidRPr="00726990">
              <w:rPr>
                <w:rFonts w:ascii="微軟正黑體" w:eastAsia="微軟正黑體" w:hAnsi="微軟正黑體" w:cs="華康儷楷書" w:hint="eastAsia"/>
              </w:rPr>
              <w:t>國際會議中心</w:t>
            </w:r>
          </w:p>
          <w:p w:rsidR="00726990" w:rsidRPr="00726990" w:rsidRDefault="00726990" w:rsidP="00F255F9">
            <w:pPr>
              <w:snapToGrid w:val="0"/>
              <w:jc w:val="center"/>
              <w:rPr>
                <w:rFonts w:ascii="微軟正黑體" w:eastAsia="微軟正黑體" w:hAnsi="微軟正黑體"/>
              </w:rPr>
            </w:pPr>
            <w:r w:rsidRPr="00726990">
              <w:rPr>
                <w:rFonts w:ascii="微軟正黑體" w:eastAsia="微軟正黑體" w:hAnsi="微軟正黑體" w:hint="eastAsia"/>
              </w:rPr>
              <w:t>2樓E會議室</w:t>
            </w:r>
          </w:p>
        </w:tc>
      </w:tr>
    </w:tbl>
    <w:p w:rsidR="00A50372" w:rsidRDefault="00A50372" w:rsidP="00261774">
      <w:pPr>
        <w:rPr>
          <w:rFonts w:eastAsia="標楷體"/>
        </w:rPr>
      </w:pPr>
    </w:p>
    <w:p w:rsidR="004832CF" w:rsidRPr="00636037" w:rsidRDefault="00A50372" w:rsidP="00636037">
      <w:pPr>
        <w:widowControl/>
        <w:spacing w:afterLines="50" w:after="120"/>
        <w:jc w:val="center"/>
        <w:rPr>
          <w:rFonts w:ascii="微軟正黑體" w:eastAsia="微軟正黑體" w:hAnsi="微軟正黑體"/>
          <w:b/>
          <w:sz w:val="32"/>
          <w:szCs w:val="36"/>
        </w:rPr>
      </w:pPr>
      <w:r w:rsidRPr="00636037">
        <w:rPr>
          <w:rFonts w:ascii="微軟正黑體" w:eastAsia="微軟正黑體" w:hAnsi="微軟正黑體" w:hint="eastAsia"/>
          <w:b/>
          <w:sz w:val="32"/>
          <w:szCs w:val="36"/>
        </w:rPr>
        <w:t>－工作坊場地及課程表－</w:t>
      </w:r>
    </w:p>
    <w:tbl>
      <w:tblPr>
        <w:tblStyle w:val="aa"/>
        <w:tblW w:w="11057" w:type="dxa"/>
        <w:tblInd w:w="-714" w:type="dxa"/>
        <w:tblLook w:val="04A0" w:firstRow="1" w:lastRow="0" w:firstColumn="1" w:lastColumn="0" w:noHBand="0" w:noVBand="1"/>
      </w:tblPr>
      <w:tblGrid>
        <w:gridCol w:w="2179"/>
        <w:gridCol w:w="6610"/>
        <w:gridCol w:w="2268"/>
      </w:tblGrid>
      <w:tr w:rsidR="00636037" w:rsidRPr="00636037" w:rsidTr="00636037">
        <w:trPr>
          <w:trHeight w:val="850"/>
        </w:trPr>
        <w:tc>
          <w:tcPr>
            <w:tcW w:w="2179" w:type="dxa"/>
            <w:vAlign w:val="center"/>
          </w:tcPr>
          <w:p w:rsidR="00636037" w:rsidRPr="00636037" w:rsidRDefault="00636037" w:rsidP="00636037">
            <w:pPr>
              <w:spacing w:line="400" w:lineRule="exact"/>
              <w:jc w:val="center"/>
              <w:rPr>
                <w:rFonts w:ascii="微軟正黑體" w:eastAsia="微軟正黑體" w:hAnsi="微軟正黑體"/>
                <w:b/>
                <w:sz w:val="28"/>
                <w:szCs w:val="28"/>
              </w:rPr>
            </w:pPr>
            <w:r w:rsidRPr="00636037">
              <w:rPr>
                <w:rFonts w:ascii="微軟正黑體" w:eastAsia="微軟正黑體" w:hAnsi="微軟正黑體" w:hint="eastAsia"/>
                <w:b/>
                <w:sz w:val="28"/>
                <w:szCs w:val="28"/>
              </w:rPr>
              <w:t>時間</w:t>
            </w:r>
          </w:p>
        </w:tc>
        <w:tc>
          <w:tcPr>
            <w:tcW w:w="6610" w:type="dxa"/>
            <w:vAlign w:val="center"/>
          </w:tcPr>
          <w:p w:rsidR="00636037" w:rsidRPr="00636037" w:rsidRDefault="00636037" w:rsidP="00636037">
            <w:pPr>
              <w:spacing w:line="400" w:lineRule="exact"/>
              <w:jc w:val="center"/>
              <w:rPr>
                <w:rFonts w:ascii="微軟正黑體" w:eastAsia="微軟正黑體" w:hAnsi="微軟正黑體"/>
                <w:b/>
                <w:sz w:val="28"/>
                <w:szCs w:val="28"/>
              </w:rPr>
            </w:pPr>
            <w:r w:rsidRPr="00636037">
              <w:rPr>
                <w:rFonts w:ascii="微軟正黑體" w:eastAsia="微軟正黑體" w:hAnsi="微軟正黑體" w:hint="eastAsia"/>
                <w:b/>
                <w:sz w:val="28"/>
                <w:szCs w:val="28"/>
              </w:rPr>
              <w:t>課程名稱</w:t>
            </w:r>
          </w:p>
        </w:tc>
        <w:tc>
          <w:tcPr>
            <w:tcW w:w="2268" w:type="dxa"/>
            <w:vAlign w:val="center"/>
          </w:tcPr>
          <w:p w:rsidR="00636037" w:rsidRPr="00636037" w:rsidRDefault="00636037" w:rsidP="00636037">
            <w:pPr>
              <w:spacing w:line="400" w:lineRule="exact"/>
              <w:jc w:val="center"/>
              <w:rPr>
                <w:rFonts w:ascii="微軟正黑體" w:eastAsia="微軟正黑體" w:hAnsi="微軟正黑體"/>
                <w:b/>
                <w:sz w:val="28"/>
                <w:szCs w:val="28"/>
              </w:rPr>
            </w:pPr>
            <w:r w:rsidRPr="00636037">
              <w:rPr>
                <w:rFonts w:ascii="微軟正黑體" w:eastAsia="微軟正黑體" w:hAnsi="微軟正黑體" w:hint="eastAsia"/>
                <w:b/>
                <w:sz w:val="28"/>
                <w:szCs w:val="28"/>
              </w:rPr>
              <w:t>地點</w:t>
            </w:r>
          </w:p>
        </w:tc>
      </w:tr>
      <w:tr w:rsidR="00636037" w:rsidRPr="00636037" w:rsidTr="00636037">
        <w:trPr>
          <w:trHeight w:val="850"/>
        </w:trPr>
        <w:tc>
          <w:tcPr>
            <w:tcW w:w="2179" w:type="dxa"/>
            <w:vAlign w:val="center"/>
          </w:tcPr>
          <w:p w:rsidR="00636037" w:rsidRPr="00636037" w:rsidRDefault="00636037" w:rsidP="00636037">
            <w:pPr>
              <w:spacing w:line="400" w:lineRule="exact"/>
              <w:jc w:val="center"/>
              <w:rPr>
                <w:rFonts w:ascii="微軟正黑體" w:eastAsia="微軟正黑體" w:hAnsi="微軟正黑體"/>
                <w:sz w:val="28"/>
                <w:szCs w:val="28"/>
              </w:rPr>
            </w:pPr>
            <w:r w:rsidRPr="00636037">
              <w:rPr>
                <w:rFonts w:ascii="微軟正黑體" w:eastAsia="微軟正黑體" w:hAnsi="微軟正黑體"/>
                <w:sz w:val="28"/>
                <w:szCs w:val="28"/>
              </w:rPr>
              <w:t>9:00</w:t>
            </w:r>
            <w:r w:rsidRPr="00636037">
              <w:rPr>
                <w:rFonts w:ascii="微軟正黑體" w:eastAsia="微軟正黑體" w:hAnsi="微軟正黑體" w:hint="eastAsia"/>
                <w:sz w:val="28"/>
                <w:szCs w:val="28"/>
              </w:rPr>
              <w:t>－</w:t>
            </w:r>
            <w:r w:rsidRPr="00636037">
              <w:rPr>
                <w:rFonts w:ascii="微軟正黑體" w:eastAsia="微軟正黑體" w:hAnsi="微軟正黑體"/>
                <w:sz w:val="28"/>
                <w:szCs w:val="28"/>
              </w:rPr>
              <w:t>12:00</w:t>
            </w:r>
          </w:p>
        </w:tc>
        <w:tc>
          <w:tcPr>
            <w:tcW w:w="6610" w:type="dxa"/>
            <w:vAlign w:val="center"/>
          </w:tcPr>
          <w:p w:rsidR="00636037" w:rsidRPr="00636037" w:rsidRDefault="00636037" w:rsidP="00636037">
            <w:pPr>
              <w:spacing w:line="400" w:lineRule="exact"/>
              <w:jc w:val="both"/>
              <w:rPr>
                <w:rFonts w:ascii="微軟正黑體" w:eastAsia="微軟正黑體" w:hAnsi="微軟正黑體"/>
              </w:rPr>
            </w:pPr>
            <w:r w:rsidRPr="00636037">
              <w:rPr>
                <w:rFonts w:ascii="微軟正黑體" w:eastAsia="微軟正黑體" w:hAnsi="微軟正黑體" w:hint="eastAsia"/>
              </w:rPr>
              <w:t>共學、共備、與共創－偏鄉Maker教學的實踐</w:t>
            </w:r>
          </w:p>
        </w:tc>
        <w:tc>
          <w:tcPr>
            <w:tcW w:w="2268" w:type="dxa"/>
            <w:vAlign w:val="center"/>
          </w:tcPr>
          <w:p w:rsidR="00636037" w:rsidRPr="00636037" w:rsidRDefault="00636037" w:rsidP="00636037">
            <w:pPr>
              <w:spacing w:line="400" w:lineRule="exact"/>
              <w:jc w:val="both"/>
              <w:rPr>
                <w:rFonts w:ascii="微軟正黑體" w:eastAsia="微軟正黑體" w:hAnsi="微軟正黑體"/>
              </w:rPr>
            </w:pPr>
            <w:r w:rsidRPr="00636037">
              <w:rPr>
                <w:rFonts w:ascii="微軟正黑體" w:eastAsia="微軟正黑體" w:hAnsi="微軟正黑體" w:hint="eastAsia"/>
              </w:rPr>
              <w:t>科技學院大樓</w:t>
            </w:r>
          </w:p>
          <w:p w:rsidR="00636037" w:rsidRPr="00636037" w:rsidRDefault="007674BC" w:rsidP="00636037">
            <w:pPr>
              <w:spacing w:line="400" w:lineRule="exact"/>
              <w:jc w:val="both"/>
              <w:rPr>
                <w:rFonts w:ascii="微軟正黑體" w:eastAsia="微軟正黑體" w:hAnsi="微軟正黑體"/>
              </w:rPr>
            </w:pPr>
            <w:r>
              <w:rPr>
                <w:rFonts w:ascii="微軟正黑體" w:eastAsia="微軟正黑體" w:hAnsi="微軟正黑體" w:hint="eastAsia"/>
              </w:rPr>
              <w:t>315</w:t>
            </w:r>
            <w:r w:rsidR="00636037" w:rsidRPr="00636037">
              <w:rPr>
                <w:rFonts w:ascii="微軟正黑體" w:eastAsia="微軟正黑體" w:hAnsi="微軟正黑體" w:hint="eastAsia"/>
              </w:rPr>
              <w:t>教室</w:t>
            </w:r>
          </w:p>
        </w:tc>
      </w:tr>
      <w:tr w:rsidR="00636037" w:rsidRPr="00636037" w:rsidTr="00636037">
        <w:trPr>
          <w:trHeight w:val="850"/>
        </w:trPr>
        <w:tc>
          <w:tcPr>
            <w:tcW w:w="2179" w:type="dxa"/>
            <w:vAlign w:val="center"/>
          </w:tcPr>
          <w:p w:rsidR="00636037" w:rsidRPr="00636037" w:rsidRDefault="00636037" w:rsidP="00636037">
            <w:pPr>
              <w:spacing w:line="400" w:lineRule="exact"/>
              <w:jc w:val="center"/>
              <w:rPr>
                <w:rFonts w:ascii="微軟正黑體" w:eastAsia="微軟正黑體" w:hAnsi="微軟正黑體"/>
                <w:sz w:val="28"/>
                <w:szCs w:val="28"/>
              </w:rPr>
            </w:pPr>
            <w:r w:rsidRPr="00636037">
              <w:rPr>
                <w:rFonts w:ascii="微軟正黑體" w:eastAsia="微軟正黑體" w:hAnsi="微軟正黑體"/>
                <w:sz w:val="28"/>
                <w:szCs w:val="28"/>
              </w:rPr>
              <w:t>13:30</w:t>
            </w:r>
            <w:r w:rsidRPr="00636037">
              <w:rPr>
                <w:rFonts w:ascii="微軟正黑體" w:eastAsia="微軟正黑體" w:hAnsi="微軟正黑體" w:hint="eastAsia"/>
                <w:sz w:val="28"/>
                <w:szCs w:val="28"/>
              </w:rPr>
              <w:t>－</w:t>
            </w:r>
            <w:r w:rsidRPr="00636037">
              <w:rPr>
                <w:rFonts w:ascii="微軟正黑體" w:eastAsia="微軟正黑體" w:hAnsi="微軟正黑體"/>
                <w:sz w:val="28"/>
                <w:szCs w:val="28"/>
              </w:rPr>
              <w:t>16:30</w:t>
            </w:r>
          </w:p>
        </w:tc>
        <w:tc>
          <w:tcPr>
            <w:tcW w:w="6610" w:type="dxa"/>
            <w:vAlign w:val="center"/>
          </w:tcPr>
          <w:p w:rsidR="00636037" w:rsidRPr="00636037" w:rsidRDefault="00636037" w:rsidP="00636037">
            <w:pPr>
              <w:spacing w:line="400" w:lineRule="exact"/>
              <w:jc w:val="both"/>
              <w:rPr>
                <w:rFonts w:ascii="微軟正黑體" w:eastAsia="微軟正黑體" w:hAnsi="微軟正黑體"/>
              </w:rPr>
            </w:pPr>
            <w:r w:rsidRPr="00636037">
              <w:rPr>
                <w:rFonts w:ascii="微軟正黑體" w:eastAsia="微軟正黑體" w:hAnsi="微軟正黑體" w:hint="eastAsia"/>
              </w:rPr>
              <w:t>電動車的傳動機構設計與製作</w:t>
            </w:r>
          </w:p>
        </w:tc>
        <w:tc>
          <w:tcPr>
            <w:tcW w:w="2268" w:type="dxa"/>
            <w:vAlign w:val="center"/>
          </w:tcPr>
          <w:p w:rsidR="00636037" w:rsidRPr="00636037" w:rsidRDefault="00636037" w:rsidP="00636037">
            <w:pPr>
              <w:spacing w:line="400" w:lineRule="exact"/>
              <w:jc w:val="both"/>
              <w:rPr>
                <w:rFonts w:ascii="微軟正黑體" w:eastAsia="微軟正黑體" w:hAnsi="微軟正黑體"/>
              </w:rPr>
            </w:pPr>
            <w:r w:rsidRPr="00636037">
              <w:rPr>
                <w:rFonts w:ascii="微軟正黑體" w:eastAsia="微軟正黑體" w:hAnsi="微軟正黑體" w:hint="eastAsia"/>
              </w:rPr>
              <w:t>科技學院大樓</w:t>
            </w:r>
            <w:r w:rsidR="007674BC">
              <w:rPr>
                <w:rFonts w:ascii="微軟正黑體" w:eastAsia="微軟正黑體" w:hAnsi="微軟正黑體"/>
              </w:rPr>
              <w:br/>
            </w:r>
            <w:r w:rsidR="007674BC">
              <w:rPr>
                <w:rFonts w:ascii="微軟正黑體" w:eastAsia="微軟正黑體" w:hAnsi="微軟正黑體" w:hint="eastAsia"/>
              </w:rPr>
              <w:t>315</w:t>
            </w:r>
            <w:bookmarkStart w:id="0" w:name="_GoBack"/>
            <w:bookmarkEnd w:id="0"/>
            <w:r w:rsidRPr="00636037">
              <w:rPr>
                <w:rFonts w:ascii="微軟正黑體" w:eastAsia="微軟正黑體" w:hAnsi="微軟正黑體" w:hint="eastAsia"/>
              </w:rPr>
              <w:t>教室</w:t>
            </w:r>
          </w:p>
        </w:tc>
      </w:tr>
      <w:tr w:rsidR="00636037" w:rsidRPr="00636037" w:rsidTr="00636037">
        <w:trPr>
          <w:trHeight w:val="850"/>
        </w:trPr>
        <w:tc>
          <w:tcPr>
            <w:tcW w:w="2179" w:type="dxa"/>
            <w:vAlign w:val="center"/>
          </w:tcPr>
          <w:p w:rsidR="00636037" w:rsidRPr="00636037" w:rsidRDefault="00636037" w:rsidP="00636037">
            <w:pPr>
              <w:spacing w:line="400" w:lineRule="exact"/>
              <w:jc w:val="center"/>
              <w:rPr>
                <w:rFonts w:ascii="微軟正黑體" w:eastAsia="微軟正黑體" w:hAnsi="微軟正黑體"/>
                <w:sz w:val="28"/>
                <w:szCs w:val="28"/>
              </w:rPr>
            </w:pPr>
            <w:r w:rsidRPr="00636037">
              <w:rPr>
                <w:rFonts w:ascii="微軟正黑體" w:eastAsia="微軟正黑體" w:hAnsi="微軟正黑體"/>
                <w:sz w:val="28"/>
                <w:szCs w:val="28"/>
              </w:rPr>
              <w:t>14:00</w:t>
            </w:r>
            <w:r w:rsidRPr="00636037">
              <w:rPr>
                <w:rFonts w:ascii="微軟正黑體" w:eastAsia="微軟正黑體" w:hAnsi="微軟正黑體" w:hint="eastAsia"/>
                <w:sz w:val="28"/>
                <w:szCs w:val="28"/>
              </w:rPr>
              <w:t>－</w:t>
            </w:r>
            <w:r w:rsidRPr="00636037">
              <w:rPr>
                <w:rFonts w:ascii="微軟正黑體" w:eastAsia="微軟正黑體" w:hAnsi="微軟正黑體"/>
                <w:sz w:val="28"/>
                <w:szCs w:val="28"/>
              </w:rPr>
              <w:t>16:30</w:t>
            </w:r>
          </w:p>
        </w:tc>
        <w:tc>
          <w:tcPr>
            <w:tcW w:w="6610" w:type="dxa"/>
            <w:vAlign w:val="center"/>
          </w:tcPr>
          <w:p w:rsidR="00636037" w:rsidRPr="00636037" w:rsidRDefault="00636037" w:rsidP="00636037">
            <w:pPr>
              <w:spacing w:line="400" w:lineRule="exact"/>
              <w:jc w:val="both"/>
              <w:rPr>
                <w:rFonts w:ascii="微軟正黑體" w:eastAsia="微軟正黑體" w:hAnsi="微軟正黑體"/>
              </w:rPr>
            </w:pPr>
            <w:r w:rsidRPr="00636037">
              <w:rPr>
                <w:rFonts w:ascii="微軟正黑體" w:eastAsia="微軟正黑體" w:hAnsi="微軟正黑體" w:hint="eastAsia"/>
              </w:rPr>
              <w:t>教育自造</w:t>
            </w:r>
          </w:p>
        </w:tc>
        <w:tc>
          <w:tcPr>
            <w:tcW w:w="2268" w:type="dxa"/>
            <w:vAlign w:val="center"/>
          </w:tcPr>
          <w:p w:rsidR="00636037" w:rsidRPr="00636037" w:rsidRDefault="00636037" w:rsidP="00636037">
            <w:pPr>
              <w:spacing w:line="400" w:lineRule="exact"/>
              <w:jc w:val="both"/>
              <w:rPr>
                <w:rFonts w:ascii="微軟正黑體" w:eastAsia="微軟正黑體" w:hAnsi="微軟正黑體"/>
              </w:rPr>
            </w:pPr>
            <w:r w:rsidRPr="00636037">
              <w:rPr>
                <w:rFonts w:ascii="微軟正黑體" w:eastAsia="微軟正黑體" w:hAnsi="微軟正黑體" w:hint="eastAsia"/>
              </w:rPr>
              <w:t>國際會議中心3樓</w:t>
            </w:r>
          </w:p>
          <w:p w:rsidR="00636037" w:rsidRPr="00636037" w:rsidRDefault="00636037" w:rsidP="00636037">
            <w:pPr>
              <w:spacing w:line="400" w:lineRule="exact"/>
              <w:jc w:val="both"/>
              <w:rPr>
                <w:rFonts w:ascii="微軟正黑體" w:eastAsia="微軟正黑體" w:hAnsi="微軟正黑體"/>
              </w:rPr>
            </w:pPr>
            <w:r w:rsidRPr="00636037">
              <w:rPr>
                <w:rFonts w:ascii="微軟正黑體" w:eastAsia="微軟正黑體" w:hAnsi="微軟正黑體" w:hint="eastAsia"/>
              </w:rPr>
              <w:t>A會議室</w:t>
            </w:r>
          </w:p>
        </w:tc>
      </w:tr>
      <w:tr w:rsidR="00636037" w:rsidRPr="00636037" w:rsidTr="00636037">
        <w:trPr>
          <w:trHeight w:val="850"/>
        </w:trPr>
        <w:tc>
          <w:tcPr>
            <w:tcW w:w="2179" w:type="dxa"/>
            <w:vAlign w:val="center"/>
          </w:tcPr>
          <w:p w:rsidR="00636037" w:rsidRPr="00636037" w:rsidRDefault="00636037" w:rsidP="00636037">
            <w:pPr>
              <w:spacing w:line="400" w:lineRule="exact"/>
              <w:jc w:val="center"/>
              <w:rPr>
                <w:rFonts w:ascii="微軟正黑體" w:eastAsia="微軟正黑體" w:hAnsi="微軟正黑體"/>
                <w:sz w:val="28"/>
                <w:szCs w:val="28"/>
              </w:rPr>
            </w:pPr>
            <w:r w:rsidRPr="00636037">
              <w:rPr>
                <w:rFonts w:ascii="微軟正黑體" w:eastAsia="微軟正黑體" w:hAnsi="微軟正黑體"/>
                <w:sz w:val="28"/>
                <w:szCs w:val="28"/>
              </w:rPr>
              <w:t>11:10</w:t>
            </w:r>
            <w:r w:rsidRPr="00636037">
              <w:rPr>
                <w:rFonts w:ascii="微軟正黑體" w:eastAsia="微軟正黑體" w:hAnsi="微軟正黑體" w:hint="eastAsia"/>
                <w:sz w:val="28"/>
                <w:szCs w:val="28"/>
              </w:rPr>
              <w:t>－</w:t>
            </w:r>
            <w:r w:rsidRPr="00636037">
              <w:rPr>
                <w:rFonts w:ascii="微軟正黑體" w:eastAsia="微軟正黑體" w:hAnsi="微軟正黑體"/>
                <w:sz w:val="28"/>
                <w:szCs w:val="28"/>
              </w:rPr>
              <w:t>17:00</w:t>
            </w:r>
          </w:p>
        </w:tc>
        <w:tc>
          <w:tcPr>
            <w:tcW w:w="6610" w:type="dxa"/>
            <w:vAlign w:val="center"/>
          </w:tcPr>
          <w:p w:rsidR="00636037" w:rsidRPr="00636037" w:rsidRDefault="00636037" w:rsidP="00636037">
            <w:pPr>
              <w:spacing w:line="400" w:lineRule="exact"/>
              <w:jc w:val="both"/>
              <w:rPr>
                <w:rFonts w:ascii="微軟正黑體" w:eastAsia="微軟正黑體" w:hAnsi="微軟正黑體"/>
              </w:rPr>
            </w:pPr>
            <w:r w:rsidRPr="00636037">
              <w:rPr>
                <w:rFonts w:ascii="微軟正黑體" w:eastAsia="微軟正黑體" w:hAnsi="微軟正黑體" w:hint="eastAsia"/>
              </w:rPr>
              <w:t>以遊戲與生活數學協助國中數學補救教學</w:t>
            </w:r>
          </w:p>
        </w:tc>
        <w:tc>
          <w:tcPr>
            <w:tcW w:w="2268" w:type="dxa"/>
            <w:vAlign w:val="center"/>
          </w:tcPr>
          <w:p w:rsidR="00636037" w:rsidRPr="00636037" w:rsidRDefault="00636037" w:rsidP="00636037">
            <w:pPr>
              <w:spacing w:line="400" w:lineRule="exact"/>
              <w:jc w:val="both"/>
              <w:rPr>
                <w:rFonts w:ascii="微軟正黑體" w:eastAsia="微軟正黑體" w:hAnsi="微軟正黑體"/>
              </w:rPr>
            </w:pPr>
            <w:r w:rsidRPr="00636037">
              <w:rPr>
                <w:rFonts w:ascii="微軟正黑體" w:eastAsia="微軟正黑體" w:hAnsi="微軟正黑體" w:hint="eastAsia"/>
              </w:rPr>
              <w:t>教育學院大樓</w:t>
            </w:r>
          </w:p>
          <w:p w:rsidR="00636037" w:rsidRPr="00636037" w:rsidRDefault="00636037" w:rsidP="00636037">
            <w:pPr>
              <w:spacing w:line="400" w:lineRule="exact"/>
              <w:jc w:val="both"/>
              <w:rPr>
                <w:rFonts w:ascii="微軟正黑體" w:eastAsia="微軟正黑體" w:hAnsi="微軟正黑體"/>
              </w:rPr>
            </w:pPr>
            <w:r w:rsidRPr="00636037">
              <w:rPr>
                <w:rFonts w:ascii="微軟正黑體" w:eastAsia="微軟正黑體" w:hAnsi="微軟正黑體" w:hint="eastAsia"/>
              </w:rPr>
              <w:t>403資訊教室</w:t>
            </w:r>
          </w:p>
        </w:tc>
      </w:tr>
    </w:tbl>
    <w:p w:rsidR="009879CF" w:rsidRDefault="009879CF" w:rsidP="00A50372">
      <w:pPr>
        <w:jc w:val="center"/>
        <w:rPr>
          <w:rFonts w:eastAsia="標楷體"/>
        </w:rPr>
      </w:pPr>
    </w:p>
    <w:p w:rsidR="009879CF" w:rsidRPr="009879CF" w:rsidRDefault="009879CF" w:rsidP="00971244">
      <w:pPr>
        <w:widowControl/>
        <w:rPr>
          <w:rFonts w:eastAsia="標楷體"/>
        </w:rPr>
      </w:pPr>
    </w:p>
    <w:sectPr w:rsidR="009879CF" w:rsidRPr="009879CF" w:rsidSect="00726990">
      <w:pgSz w:w="11910" w:h="16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A18" w:rsidRDefault="00476A18" w:rsidP="00E7118E">
      <w:r>
        <w:separator/>
      </w:r>
    </w:p>
  </w:endnote>
  <w:endnote w:type="continuationSeparator" w:id="0">
    <w:p w:rsidR="00476A18" w:rsidRDefault="00476A18" w:rsidP="00E7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華康儷楷書">
    <w:charset w:val="88"/>
    <w:family w:val="script"/>
    <w:pitch w:val="fixed"/>
    <w:sig w:usb0="F1002BFF" w:usb1="29D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A18" w:rsidRDefault="00476A18" w:rsidP="00E7118E">
      <w:r>
        <w:separator/>
      </w:r>
    </w:p>
  </w:footnote>
  <w:footnote w:type="continuationSeparator" w:id="0">
    <w:p w:rsidR="00476A18" w:rsidRDefault="00476A18" w:rsidP="00E71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34A98"/>
    <w:multiLevelType w:val="hybridMultilevel"/>
    <w:tmpl w:val="B90230CE"/>
    <w:lvl w:ilvl="0" w:tplc="5B9AB1B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306048A"/>
    <w:multiLevelType w:val="hybridMultilevel"/>
    <w:tmpl w:val="BF860B2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7E55197"/>
    <w:multiLevelType w:val="hybridMultilevel"/>
    <w:tmpl w:val="16DC7024"/>
    <w:lvl w:ilvl="0" w:tplc="A7CAA4D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4E491D3F"/>
    <w:multiLevelType w:val="hybridMultilevel"/>
    <w:tmpl w:val="412A360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15B4CE7"/>
    <w:multiLevelType w:val="hybridMultilevel"/>
    <w:tmpl w:val="A998C5CC"/>
    <w:lvl w:ilvl="0" w:tplc="8FF646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7638A8"/>
    <w:multiLevelType w:val="hybridMultilevel"/>
    <w:tmpl w:val="23F83952"/>
    <w:lvl w:ilvl="0" w:tplc="B5F8639A">
      <w:start w:val="1"/>
      <w:numFmt w:val="taiwaneseCountingThousand"/>
      <w:lvlText w:val="%1、"/>
      <w:lvlJc w:val="left"/>
      <w:pPr>
        <w:ind w:left="570" w:hanging="570"/>
      </w:pPr>
      <w:rPr>
        <w:rFonts w:hint="default"/>
        <w:sz w:val="28"/>
      </w:rPr>
    </w:lvl>
    <w:lvl w:ilvl="1" w:tplc="B5087C6E">
      <w:start w:val="1"/>
      <w:numFmt w:val="taiwaneseCountingThousand"/>
      <w:lvlText w:val="(%2)"/>
      <w:lvlJc w:val="left"/>
      <w:pPr>
        <w:ind w:left="825" w:hanging="541"/>
      </w:pPr>
      <w:rPr>
        <w:rFonts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E6F0B62"/>
    <w:multiLevelType w:val="hybridMultilevel"/>
    <w:tmpl w:val="D4207006"/>
    <w:lvl w:ilvl="0" w:tplc="A620C022">
      <w:start w:val="1"/>
      <w:numFmt w:val="taiwaneseCountingThousand"/>
      <w:lvlText w:val="%1、"/>
      <w:lvlJc w:val="left"/>
      <w:pPr>
        <w:ind w:left="480" w:hanging="480"/>
      </w:pPr>
      <w:rPr>
        <w:rFonts w:ascii="標楷體" w:eastAsia="標楷體" w:hint="eastAsia"/>
        <w:b w:val="0"/>
        <w:i w:val="0"/>
        <w:sz w:val="3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8DE2E04"/>
    <w:multiLevelType w:val="hybridMultilevel"/>
    <w:tmpl w:val="241808C0"/>
    <w:lvl w:ilvl="0" w:tplc="0409000F">
      <w:start w:val="1"/>
      <w:numFmt w:val="decimal"/>
      <w:lvlText w:val="%1."/>
      <w:lvlJc w:val="left"/>
      <w:pPr>
        <w:ind w:left="633" w:hanging="480"/>
      </w:pPr>
    </w:lvl>
    <w:lvl w:ilvl="1" w:tplc="04090019" w:tentative="1">
      <w:start w:val="1"/>
      <w:numFmt w:val="ideographTraditional"/>
      <w:lvlText w:val="%2、"/>
      <w:lvlJc w:val="left"/>
      <w:pPr>
        <w:ind w:left="1113" w:hanging="480"/>
      </w:pPr>
    </w:lvl>
    <w:lvl w:ilvl="2" w:tplc="0409001B" w:tentative="1">
      <w:start w:val="1"/>
      <w:numFmt w:val="lowerRoman"/>
      <w:lvlText w:val="%3."/>
      <w:lvlJc w:val="right"/>
      <w:pPr>
        <w:ind w:left="1593" w:hanging="480"/>
      </w:pPr>
    </w:lvl>
    <w:lvl w:ilvl="3" w:tplc="0409000F" w:tentative="1">
      <w:start w:val="1"/>
      <w:numFmt w:val="decimal"/>
      <w:lvlText w:val="%4."/>
      <w:lvlJc w:val="left"/>
      <w:pPr>
        <w:ind w:left="2073" w:hanging="480"/>
      </w:pPr>
    </w:lvl>
    <w:lvl w:ilvl="4" w:tplc="04090019" w:tentative="1">
      <w:start w:val="1"/>
      <w:numFmt w:val="ideographTraditional"/>
      <w:lvlText w:val="%5、"/>
      <w:lvlJc w:val="left"/>
      <w:pPr>
        <w:ind w:left="2553" w:hanging="480"/>
      </w:pPr>
    </w:lvl>
    <w:lvl w:ilvl="5" w:tplc="0409001B" w:tentative="1">
      <w:start w:val="1"/>
      <w:numFmt w:val="lowerRoman"/>
      <w:lvlText w:val="%6."/>
      <w:lvlJc w:val="right"/>
      <w:pPr>
        <w:ind w:left="3033" w:hanging="480"/>
      </w:pPr>
    </w:lvl>
    <w:lvl w:ilvl="6" w:tplc="0409000F" w:tentative="1">
      <w:start w:val="1"/>
      <w:numFmt w:val="decimal"/>
      <w:lvlText w:val="%7."/>
      <w:lvlJc w:val="left"/>
      <w:pPr>
        <w:ind w:left="3513" w:hanging="480"/>
      </w:pPr>
    </w:lvl>
    <w:lvl w:ilvl="7" w:tplc="04090019" w:tentative="1">
      <w:start w:val="1"/>
      <w:numFmt w:val="ideographTraditional"/>
      <w:lvlText w:val="%8、"/>
      <w:lvlJc w:val="left"/>
      <w:pPr>
        <w:ind w:left="3993" w:hanging="480"/>
      </w:pPr>
    </w:lvl>
    <w:lvl w:ilvl="8" w:tplc="0409001B" w:tentative="1">
      <w:start w:val="1"/>
      <w:numFmt w:val="lowerRoman"/>
      <w:lvlText w:val="%9."/>
      <w:lvlJc w:val="right"/>
      <w:pPr>
        <w:ind w:left="4473" w:hanging="480"/>
      </w:pPr>
    </w:lvl>
  </w:abstractNum>
  <w:num w:numId="1">
    <w:abstractNumId w:val="4"/>
  </w:num>
  <w:num w:numId="2">
    <w:abstractNumId w:val="6"/>
  </w:num>
  <w:num w:numId="3">
    <w:abstractNumId w:val="3"/>
  </w:num>
  <w:num w:numId="4">
    <w:abstractNumId w:val="1"/>
  </w:num>
  <w:num w:numId="5">
    <w:abstractNumId w:val="0"/>
  </w:num>
  <w:num w:numId="6">
    <w:abstractNumId w:val="7"/>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4E"/>
    <w:rsid w:val="00006405"/>
    <w:rsid w:val="00013C1B"/>
    <w:rsid w:val="00022A19"/>
    <w:rsid w:val="00025762"/>
    <w:rsid w:val="00047AFD"/>
    <w:rsid w:val="000519E8"/>
    <w:rsid w:val="000714EE"/>
    <w:rsid w:val="000856CE"/>
    <w:rsid w:val="00090DA0"/>
    <w:rsid w:val="00094997"/>
    <w:rsid w:val="00094D6E"/>
    <w:rsid w:val="000B0CD4"/>
    <w:rsid w:val="000C44FE"/>
    <w:rsid w:val="000C5A96"/>
    <w:rsid w:val="000E3B76"/>
    <w:rsid w:val="000F77AD"/>
    <w:rsid w:val="00101E89"/>
    <w:rsid w:val="00146384"/>
    <w:rsid w:val="001514E4"/>
    <w:rsid w:val="00157A65"/>
    <w:rsid w:val="00162964"/>
    <w:rsid w:val="001B24CB"/>
    <w:rsid w:val="001D5101"/>
    <w:rsid w:val="001E2699"/>
    <w:rsid w:val="001E35F1"/>
    <w:rsid w:val="001F3F25"/>
    <w:rsid w:val="001F7002"/>
    <w:rsid w:val="002020D3"/>
    <w:rsid w:val="002077AC"/>
    <w:rsid w:val="00223625"/>
    <w:rsid w:val="00240635"/>
    <w:rsid w:val="002460E5"/>
    <w:rsid w:val="00257FFD"/>
    <w:rsid w:val="00261774"/>
    <w:rsid w:val="00266D7E"/>
    <w:rsid w:val="00285A84"/>
    <w:rsid w:val="00293433"/>
    <w:rsid w:val="00294845"/>
    <w:rsid w:val="0029542D"/>
    <w:rsid w:val="002A2D57"/>
    <w:rsid w:val="002A498D"/>
    <w:rsid w:val="002B0D38"/>
    <w:rsid w:val="002D66D7"/>
    <w:rsid w:val="002E6D58"/>
    <w:rsid w:val="00301DB0"/>
    <w:rsid w:val="00306B8D"/>
    <w:rsid w:val="00344ADB"/>
    <w:rsid w:val="0035397C"/>
    <w:rsid w:val="00376B11"/>
    <w:rsid w:val="003A44D5"/>
    <w:rsid w:val="003B1117"/>
    <w:rsid w:val="003B32C1"/>
    <w:rsid w:val="003B4881"/>
    <w:rsid w:val="003B5A71"/>
    <w:rsid w:val="003C0C18"/>
    <w:rsid w:val="003C5B9B"/>
    <w:rsid w:val="003F6239"/>
    <w:rsid w:val="00404917"/>
    <w:rsid w:val="00413569"/>
    <w:rsid w:val="00436DE6"/>
    <w:rsid w:val="00437218"/>
    <w:rsid w:val="00437B46"/>
    <w:rsid w:val="00445C52"/>
    <w:rsid w:val="00447254"/>
    <w:rsid w:val="00447EF1"/>
    <w:rsid w:val="00476017"/>
    <w:rsid w:val="00476A18"/>
    <w:rsid w:val="00477C2B"/>
    <w:rsid w:val="004832CF"/>
    <w:rsid w:val="004840A0"/>
    <w:rsid w:val="004916BA"/>
    <w:rsid w:val="004939D4"/>
    <w:rsid w:val="00497C42"/>
    <w:rsid w:val="004A7513"/>
    <w:rsid w:val="004B1879"/>
    <w:rsid w:val="004B565F"/>
    <w:rsid w:val="004C301A"/>
    <w:rsid w:val="004D3CB7"/>
    <w:rsid w:val="004D466F"/>
    <w:rsid w:val="004D6419"/>
    <w:rsid w:val="004F2D8A"/>
    <w:rsid w:val="00514E6B"/>
    <w:rsid w:val="00516A21"/>
    <w:rsid w:val="00531ECC"/>
    <w:rsid w:val="00541338"/>
    <w:rsid w:val="00567FFC"/>
    <w:rsid w:val="005702AF"/>
    <w:rsid w:val="005969C4"/>
    <w:rsid w:val="005A071F"/>
    <w:rsid w:val="005A4A09"/>
    <w:rsid w:val="005C6A4D"/>
    <w:rsid w:val="005D7ED4"/>
    <w:rsid w:val="005E6370"/>
    <w:rsid w:val="005E6D96"/>
    <w:rsid w:val="005F747E"/>
    <w:rsid w:val="006064C5"/>
    <w:rsid w:val="00607783"/>
    <w:rsid w:val="006229AC"/>
    <w:rsid w:val="006301B7"/>
    <w:rsid w:val="00636037"/>
    <w:rsid w:val="006B1CB1"/>
    <w:rsid w:val="006C1ACD"/>
    <w:rsid w:val="006D2C08"/>
    <w:rsid w:val="006E14B6"/>
    <w:rsid w:val="006E5DA6"/>
    <w:rsid w:val="007041D3"/>
    <w:rsid w:val="00722D97"/>
    <w:rsid w:val="00726990"/>
    <w:rsid w:val="00733DEE"/>
    <w:rsid w:val="007435FE"/>
    <w:rsid w:val="00750532"/>
    <w:rsid w:val="00751BB6"/>
    <w:rsid w:val="007674BC"/>
    <w:rsid w:val="00776E3E"/>
    <w:rsid w:val="00782A5A"/>
    <w:rsid w:val="00792F2C"/>
    <w:rsid w:val="007A435B"/>
    <w:rsid w:val="007B262F"/>
    <w:rsid w:val="007B4236"/>
    <w:rsid w:val="007C370C"/>
    <w:rsid w:val="007C6848"/>
    <w:rsid w:val="007E30C5"/>
    <w:rsid w:val="007E372C"/>
    <w:rsid w:val="007E46EA"/>
    <w:rsid w:val="007F1F2B"/>
    <w:rsid w:val="007F512F"/>
    <w:rsid w:val="00800ECD"/>
    <w:rsid w:val="00806E9A"/>
    <w:rsid w:val="00817188"/>
    <w:rsid w:val="0082266A"/>
    <w:rsid w:val="00867727"/>
    <w:rsid w:val="00870793"/>
    <w:rsid w:val="00874F84"/>
    <w:rsid w:val="008C57EF"/>
    <w:rsid w:val="008C6125"/>
    <w:rsid w:val="008E7F52"/>
    <w:rsid w:val="00900187"/>
    <w:rsid w:val="00902C17"/>
    <w:rsid w:val="009035D2"/>
    <w:rsid w:val="00912368"/>
    <w:rsid w:val="00912D31"/>
    <w:rsid w:val="00925B50"/>
    <w:rsid w:val="00931D84"/>
    <w:rsid w:val="009364C2"/>
    <w:rsid w:val="00940BD9"/>
    <w:rsid w:val="00941170"/>
    <w:rsid w:val="009458F7"/>
    <w:rsid w:val="009508D6"/>
    <w:rsid w:val="00953E72"/>
    <w:rsid w:val="00960235"/>
    <w:rsid w:val="009616BD"/>
    <w:rsid w:val="0096579F"/>
    <w:rsid w:val="00971244"/>
    <w:rsid w:val="009749DB"/>
    <w:rsid w:val="00976377"/>
    <w:rsid w:val="00983467"/>
    <w:rsid w:val="009834C2"/>
    <w:rsid w:val="009879CF"/>
    <w:rsid w:val="009952AE"/>
    <w:rsid w:val="009A2F0E"/>
    <w:rsid w:val="009B4512"/>
    <w:rsid w:val="009B56B0"/>
    <w:rsid w:val="009B7C55"/>
    <w:rsid w:val="009E495D"/>
    <w:rsid w:val="009E6896"/>
    <w:rsid w:val="00A108D9"/>
    <w:rsid w:val="00A11870"/>
    <w:rsid w:val="00A3235B"/>
    <w:rsid w:val="00A37DDE"/>
    <w:rsid w:val="00A50372"/>
    <w:rsid w:val="00A63B1E"/>
    <w:rsid w:val="00A673B4"/>
    <w:rsid w:val="00A91475"/>
    <w:rsid w:val="00A96791"/>
    <w:rsid w:val="00AB4794"/>
    <w:rsid w:val="00AC32F8"/>
    <w:rsid w:val="00AC6CD8"/>
    <w:rsid w:val="00B07043"/>
    <w:rsid w:val="00B07C26"/>
    <w:rsid w:val="00B15FAD"/>
    <w:rsid w:val="00B3775F"/>
    <w:rsid w:val="00B47C39"/>
    <w:rsid w:val="00B54281"/>
    <w:rsid w:val="00B56D58"/>
    <w:rsid w:val="00B605EE"/>
    <w:rsid w:val="00B612FC"/>
    <w:rsid w:val="00B70E04"/>
    <w:rsid w:val="00B85E8E"/>
    <w:rsid w:val="00B9366E"/>
    <w:rsid w:val="00BA02B3"/>
    <w:rsid w:val="00BA1E6C"/>
    <w:rsid w:val="00BA3A47"/>
    <w:rsid w:val="00BB0593"/>
    <w:rsid w:val="00BD1A25"/>
    <w:rsid w:val="00BE5BAC"/>
    <w:rsid w:val="00BF593D"/>
    <w:rsid w:val="00C13266"/>
    <w:rsid w:val="00C26A62"/>
    <w:rsid w:val="00C326D4"/>
    <w:rsid w:val="00C32CDB"/>
    <w:rsid w:val="00C35948"/>
    <w:rsid w:val="00C45AAF"/>
    <w:rsid w:val="00C56A26"/>
    <w:rsid w:val="00C57AC4"/>
    <w:rsid w:val="00C813FF"/>
    <w:rsid w:val="00C8659A"/>
    <w:rsid w:val="00C95DFD"/>
    <w:rsid w:val="00CA2F36"/>
    <w:rsid w:val="00CA3003"/>
    <w:rsid w:val="00CA53A3"/>
    <w:rsid w:val="00CA5BA8"/>
    <w:rsid w:val="00CB175F"/>
    <w:rsid w:val="00CB3838"/>
    <w:rsid w:val="00CC25D8"/>
    <w:rsid w:val="00CC2939"/>
    <w:rsid w:val="00CC47AD"/>
    <w:rsid w:val="00CD08F9"/>
    <w:rsid w:val="00D307A0"/>
    <w:rsid w:val="00D319FC"/>
    <w:rsid w:val="00D32A3D"/>
    <w:rsid w:val="00D33A90"/>
    <w:rsid w:val="00D65FB5"/>
    <w:rsid w:val="00D70B4E"/>
    <w:rsid w:val="00D76D07"/>
    <w:rsid w:val="00D94BB9"/>
    <w:rsid w:val="00DB1AAF"/>
    <w:rsid w:val="00DB3CA6"/>
    <w:rsid w:val="00DC01DB"/>
    <w:rsid w:val="00DC1685"/>
    <w:rsid w:val="00DC38BD"/>
    <w:rsid w:val="00DD54FC"/>
    <w:rsid w:val="00DE3745"/>
    <w:rsid w:val="00DF0090"/>
    <w:rsid w:val="00DF14A1"/>
    <w:rsid w:val="00E0072F"/>
    <w:rsid w:val="00E15090"/>
    <w:rsid w:val="00E242BA"/>
    <w:rsid w:val="00E308AA"/>
    <w:rsid w:val="00E44061"/>
    <w:rsid w:val="00E47F36"/>
    <w:rsid w:val="00E5161A"/>
    <w:rsid w:val="00E655A4"/>
    <w:rsid w:val="00E67016"/>
    <w:rsid w:val="00E7118E"/>
    <w:rsid w:val="00E7321D"/>
    <w:rsid w:val="00E76792"/>
    <w:rsid w:val="00E86242"/>
    <w:rsid w:val="00EA3493"/>
    <w:rsid w:val="00EA5E72"/>
    <w:rsid w:val="00EA7F8B"/>
    <w:rsid w:val="00EB0BBC"/>
    <w:rsid w:val="00EB1E33"/>
    <w:rsid w:val="00EB7C7D"/>
    <w:rsid w:val="00EE1389"/>
    <w:rsid w:val="00F04C4B"/>
    <w:rsid w:val="00F10B4F"/>
    <w:rsid w:val="00F11713"/>
    <w:rsid w:val="00F2435A"/>
    <w:rsid w:val="00F255F9"/>
    <w:rsid w:val="00F3429D"/>
    <w:rsid w:val="00F35156"/>
    <w:rsid w:val="00F36DBA"/>
    <w:rsid w:val="00F7486D"/>
    <w:rsid w:val="00F83542"/>
    <w:rsid w:val="00FA46C8"/>
    <w:rsid w:val="00FA6CF5"/>
    <w:rsid w:val="00FA7638"/>
    <w:rsid w:val="00FD040D"/>
    <w:rsid w:val="00FD372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A8DA4A-9D84-4CC2-8342-0287B4F4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B4E"/>
    <w:pPr>
      <w:widowControl w:val="0"/>
    </w:pPr>
    <w:rPr>
      <w:rFonts w:ascii="Times New Roman" w:eastAsia="新細明體" w:hAnsi="Times New Roman" w:cs="Times New Roman"/>
      <w:szCs w:val="24"/>
    </w:rPr>
  </w:style>
  <w:style w:type="paragraph" w:styleId="1">
    <w:name w:val="heading 1"/>
    <w:basedOn w:val="a"/>
    <w:link w:val="10"/>
    <w:uiPriority w:val="1"/>
    <w:qFormat/>
    <w:rsid w:val="007F512F"/>
    <w:pPr>
      <w:ind w:left="120"/>
      <w:outlineLvl w:val="0"/>
    </w:pPr>
    <w:rPr>
      <w:rFonts w:ascii="Microsoft YaHei" w:eastAsia="Microsoft YaHei" w:hAnsi="Microsoft YaHei" w:cstheme="minorBidi"/>
      <w:b/>
      <w:bCs/>
      <w:kern w:val="0"/>
      <w:sz w:val="32"/>
      <w:szCs w:val="32"/>
      <w:lang w:eastAsia="en-US"/>
    </w:rPr>
  </w:style>
  <w:style w:type="paragraph" w:styleId="2">
    <w:name w:val="heading 2"/>
    <w:basedOn w:val="a"/>
    <w:link w:val="20"/>
    <w:uiPriority w:val="1"/>
    <w:qFormat/>
    <w:rsid w:val="007F512F"/>
    <w:pPr>
      <w:ind w:left="104"/>
      <w:outlineLvl w:val="1"/>
    </w:pPr>
    <w:rPr>
      <w:rFonts w:eastAsia="Times New Roman" w:cstheme="minorBidi"/>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18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7118E"/>
    <w:rPr>
      <w:rFonts w:asciiTheme="majorHAnsi" w:eastAsiaTheme="majorEastAsia" w:hAnsiTheme="majorHAnsi" w:cstheme="majorBidi"/>
      <w:sz w:val="18"/>
      <w:szCs w:val="18"/>
    </w:rPr>
  </w:style>
  <w:style w:type="paragraph" w:styleId="a5">
    <w:name w:val="header"/>
    <w:basedOn w:val="a"/>
    <w:link w:val="a6"/>
    <w:uiPriority w:val="99"/>
    <w:unhideWhenUsed/>
    <w:rsid w:val="00E7118E"/>
    <w:pPr>
      <w:tabs>
        <w:tab w:val="center" w:pos="4153"/>
        <w:tab w:val="right" w:pos="8306"/>
      </w:tabs>
      <w:snapToGrid w:val="0"/>
    </w:pPr>
    <w:rPr>
      <w:sz w:val="20"/>
      <w:szCs w:val="20"/>
    </w:rPr>
  </w:style>
  <w:style w:type="character" w:customStyle="1" w:styleId="a6">
    <w:name w:val="頁首 字元"/>
    <w:basedOn w:val="a0"/>
    <w:link w:val="a5"/>
    <w:uiPriority w:val="99"/>
    <w:rsid w:val="00E7118E"/>
    <w:rPr>
      <w:rFonts w:ascii="Times New Roman" w:eastAsia="新細明體" w:hAnsi="Times New Roman" w:cs="Times New Roman"/>
      <w:sz w:val="20"/>
      <w:szCs w:val="20"/>
    </w:rPr>
  </w:style>
  <w:style w:type="paragraph" w:styleId="a7">
    <w:name w:val="footer"/>
    <w:basedOn w:val="a"/>
    <w:link w:val="a8"/>
    <w:uiPriority w:val="99"/>
    <w:unhideWhenUsed/>
    <w:rsid w:val="00E7118E"/>
    <w:pPr>
      <w:tabs>
        <w:tab w:val="center" w:pos="4153"/>
        <w:tab w:val="right" w:pos="8306"/>
      </w:tabs>
      <w:snapToGrid w:val="0"/>
    </w:pPr>
    <w:rPr>
      <w:sz w:val="20"/>
      <w:szCs w:val="20"/>
    </w:rPr>
  </w:style>
  <w:style w:type="character" w:customStyle="1" w:styleId="a8">
    <w:name w:val="頁尾 字元"/>
    <w:basedOn w:val="a0"/>
    <w:link w:val="a7"/>
    <w:uiPriority w:val="99"/>
    <w:rsid w:val="00E7118E"/>
    <w:rPr>
      <w:rFonts w:ascii="Times New Roman" w:eastAsia="新細明體" w:hAnsi="Times New Roman" w:cs="Times New Roman"/>
      <w:sz w:val="20"/>
      <w:szCs w:val="20"/>
    </w:rPr>
  </w:style>
  <w:style w:type="paragraph" w:styleId="a9">
    <w:name w:val="List Paragraph"/>
    <w:basedOn w:val="a"/>
    <w:uiPriority w:val="34"/>
    <w:qFormat/>
    <w:rsid w:val="00025762"/>
    <w:pPr>
      <w:ind w:leftChars="200" w:left="480"/>
    </w:pPr>
  </w:style>
  <w:style w:type="table" w:customStyle="1" w:styleId="21">
    <w:name w:val="表格格線2"/>
    <w:basedOn w:val="a1"/>
    <w:next w:val="aa"/>
    <w:uiPriority w:val="59"/>
    <w:rsid w:val="00CB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CB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4840A0"/>
    <w:pPr>
      <w:widowControl w:val="0"/>
    </w:pPr>
    <w:rPr>
      <w:rFonts w:ascii="Times New Roman" w:eastAsia="新細明體" w:hAnsi="Times New Roman" w:cs="Times New Roman"/>
      <w:szCs w:val="24"/>
    </w:rPr>
  </w:style>
  <w:style w:type="character" w:customStyle="1" w:styleId="10">
    <w:name w:val="標題 1 字元"/>
    <w:basedOn w:val="a0"/>
    <w:link w:val="1"/>
    <w:uiPriority w:val="1"/>
    <w:rsid w:val="007F512F"/>
    <w:rPr>
      <w:rFonts w:ascii="Microsoft YaHei" w:eastAsia="Microsoft YaHei" w:hAnsi="Microsoft YaHei"/>
      <w:b/>
      <w:bCs/>
      <w:kern w:val="0"/>
      <w:sz w:val="32"/>
      <w:szCs w:val="32"/>
      <w:lang w:eastAsia="en-US"/>
    </w:rPr>
  </w:style>
  <w:style w:type="character" w:customStyle="1" w:styleId="20">
    <w:name w:val="標題 2 字元"/>
    <w:basedOn w:val="a0"/>
    <w:link w:val="2"/>
    <w:uiPriority w:val="1"/>
    <w:rsid w:val="007F512F"/>
    <w:rPr>
      <w:rFonts w:ascii="Times New Roman" w:eastAsia="Times New Roman" w:hAnsi="Times New Roman"/>
      <w:b/>
      <w:bCs/>
      <w:kern w:val="0"/>
      <w:sz w:val="28"/>
      <w:szCs w:val="28"/>
      <w:lang w:eastAsia="en-US"/>
    </w:rPr>
  </w:style>
  <w:style w:type="paragraph" w:styleId="ac">
    <w:name w:val="Body Text"/>
    <w:basedOn w:val="a"/>
    <w:link w:val="ad"/>
    <w:uiPriority w:val="1"/>
    <w:qFormat/>
    <w:rsid w:val="007F512F"/>
    <w:pPr>
      <w:ind w:left="721"/>
    </w:pPr>
    <w:rPr>
      <w:rFonts w:eastAsia="Times New Roman" w:cstheme="minorBidi"/>
      <w:kern w:val="0"/>
      <w:lang w:eastAsia="en-US"/>
    </w:rPr>
  </w:style>
  <w:style w:type="character" w:customStyle="1" w:styleId="ad">
    <w:name w:val="本文 字元"/>
    <w:basedOn w:val="a0"/>
    <w:link w:val="ac"/>
    <w:uiPriority w:val="1"/>
    <w:rsid w:val="007F512F"/>
    <w:rPr>
      <w:rFonts w:ascii="Times New Roman" w:eastAsia="Times New Roman" w:hAnsi="Times New Roman"/>
      <w:kern w:val="0"/>
      <w:szCs w:val="24"/>
      <w:lang w:eastAsia="en-US"/>
    </w:rPr>
  </w:style>
  <w:style w:type="table" w:customStyle="1" w:styleId="11">
    <w:name w:val="表格格線1"/>
    <w:basedOn w:val="a1"/>
    <w:next w:val="aa"/>
    <w:uiPriority w:val="39"/>
    <w:rsid w:val="00987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a"/>
    <w:uiPriority w:val="39"/>
    <w:rsid w:val="00987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3671">
      <w:bodyDiv w:val="1"/>
      <w:marLeft w:val="0"/>
      <w:marRight w:val="0"/>
      <w:marTop w:val="0"/>
      <w:marBottom w:val="0"/>
      <w:divBdr>
        <w:top w:val="none" w:sz="0" w:space="0" w:color="auto"/>
        <w:left w:val="none" w:sz="0" w:space="0" w:color="auto"/>
        <w:bottom w:val="none" w:sz="0" w:space="0" w:color="auto"/>
        <w:right w:val="none" w:sz="0" w:space="0" w:color="auto"/>
      </w:divBdr>
    </w:div>
    <w:div w:id="356657041">
      <w:bodyDiv w:val="1"/>
      <w:marLeft w:val="0"/>
      <w:marRight w:val="0"/>
      <w:marTop w:val="0"/>
      <w:marBottom w:val="0"/>
      <w:divBdr>
        <w:top w:val="none" w:sz="0" w:space="0" w:color="auto"/>
        <w:left w:val="none" w:sz="0" w:space="0" w:color="auto"/>
        <w:bottom w:val="none" w:sz="0" w:space="0" w:color="auto"/>
        <w:right w:val="none" w:sz="0" w:space="0" w:color="auto"/>
      </w:divBdr>
    </w:div>
    <w:div w:id="733970056">
      <w:bodyDiv w:val="1"/>
      <w:marLeft w:val="0"/>
      <w:marRight w:val="0"/>
      <w:marTop w:val="0"/>
      <w:marBottom w:val="0"/>
      <w:divBdr>
        <w:top w:val="none" w:sz="0" w:space="0" w:color="auto"/>
        <w:left w:val="none" w:sz="0" w:space="0" w:color="auto"/>
        <w:bottom w:val="none" w:sz="0" w:space="0" w:color="auto"/>
        <w:right w:val="none" w:sz="0" w:space="0" w:color="auto"/>
      </w:divBdr>
    </w:div>
    <w:div w:id="912157912">
      <w:bodyDiv w:val="1"/>
      <w:marLeft w:val="0"/>
      <w:marRight w:val="0"/>
      <w:marTop w:val="0"/>
      <w:marBottom w:val="0"/>
      <w:divBdr>
        <w:top w:val="none" w:sz="0" w:space="0" w:color="auto"/>
        <w:left w:val="none" w:sz="0" w:space="0" w:color="auto"/>
        <w:bottom w:val="none" w:sz="0" w:space="0" w:color="auto"/>
        <w:right w:val="none" w:sz="0" w:space="0" w:color="auto"/>
      </w:divBdr>
    </w:div>
    <w:div w:id="1142574075">
      <w:bodyDiv w:val="1"/>
      <w:marLeft w:val="0"/>
      <w:marRight w:val="0"/>
      <w:marTop w:val="0"/>
      <w:marBottom w:val="0"/>
      <w:divBdr>
        <w:top w:val="none" w:sz="0" w:space="0" w:color="auto"/>
        <w:left w:val="none" w:sz="0" w:space="0" w:color="auto"/>
        <w:bottom w:val="none" w:sz="0" w:space="0" w:color="auto"/>
        <w:right w:val="none" w:sz="0" w:space="0" w:color="auto"/>
      </w:divBdr>
    </w:div>
    <w:div w:id="210298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E791D-5DE4-40A0-8DC0-395C044B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ips1236</dc:creator>
  <cp:lastModifiedBy>許語倢</cp:lastModifiedBy>
  <cp:revision>6</cp:revision>
  <cp:lastPrinted>2017-04-20T08:09:00Z</cp:lastPrinted>
  <dcterms:created xsi:type="dcterms:W3CDTF">2017-05-16T02:53:00Z</dcterms:created>
  <dcterms:modified xsi:type="dcterms:W3CDTF">2017-05-17T08:51:00Z</dcterms:modified>
</cp:coreProperties>
</file>