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3D" w:rsidRDefault="00791E3D" w:rsidP="00791E3D">
      <w:pPr>
        <w:widowControl w:val="0"/>
        <w:adjustRightInd w:val="0"/>
        <w:spacing w:afterLines="50" w:after="180" w:line="5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淡江大學師資培育中心105學年度「教學單元PPT」競賽要點</w:t>
      </w:r>
    </w:p>
    <w:p w:rsidR="00791E3D" w:rsidRDefault="00791E3D" w:rsidP="00791E3D">
      <w:pPr>
        <w:widowControl w:val="0"/>
        <w:adjustRightInd w:val="0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一、目的：</w:t>
      </w:r>
      <w:r>
        <w:rPr>
          <w:rFonts w:ascii="標楷體" w:eastAsia="標楷體" w:hAnsi="標楷體" w:cs="Times New Roman" w:hint="eastAsia"/>
          <w:szCs w:val="20"/>
        </w:rPr>
        <w:t>為提升師資生簡報技巧、表達能力及資訊科技操作能力，</w:t>
      </w:r>
      <w:r>
        <w:rPr>
          <w:rFonts w:ascii="標楷體" w:eastAsia="標楷體" w:hAnsi="標楷體" w:cs="Times New Roman" w:hint="eastAsia"/>
          <w:szCs w:val="20"/>
          <w:lang w:eastAsia="zh-HK"/>
        </w:rPr>
        <w:t>增進</w:t>
      </w:r>
      <w:r>
        <w:rPr>
          <w:rFonts w:ascii="標楷體" w:eastAsia="標楷體" w:hAnsi="標楷體" w:cs="Times New Roman" w:hint="eastAsia"/>
          <w:szCs w:val="20"/>
        </w:rPr>
        <w:t>師生互相觀摩與學習的機會，特辦理此活動。</w:t>
      </w:r>
    </w:p>
    <w:p w:rsidR="00791E3D" w:rsidRDefault="00791E3D" w:rsidP="00791E3D">
      <w:pPr>
        <w:widowControl w:val="0"/>
        <w:adjustRightInd w:val="0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二、主辦單位：淡江大學師資培育中心</w:t>
      </w:r>
    </w:p>
    <w:p w:rsidR="00791E3D" w:rsidRDefault="00791E3D" w:rsidP="00791E3D">
      <w:pPr>
        <w:widowControl w:val="0"/>
        <w:adjustRightInd w:val="0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三、協辦單位: 教育學程學會 </w:t>
      </w:r>
    </w:p>
    <w:p w:rsidR="00791E3D" w:rsidRDefault="00791E3D" w:rsidP="00791E3D">
      <w:pPr>
        <w:widowControl w:val="0"/>
        <w:adjustRightInd w:val="0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四、參賽對象：</w:t>
      </w:r>
      <w:r>
        <w:rPr>
          <w:rFonts w:ascii="標楷體" w:eastAsia="標楷體" w:hAnsi="標楷體" w:cs="Times New Roman" w:hint="eastAsia"/>
          <w:szCs w:val="22"/>
        </w:rPr>
        <w:t>全校學生</w:t>
      </w:r>
    </w:p>
    <w:p w:rsidR="00791E3D" w:rsidRDefault="00791E3D" w:rsidP="00791E3D">
      <w:pPr>
        <w:widowControl w:val="0"/>
        <w:adjustRightInd w:val="0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五、活動辦法：</w:t>
      </w:r>
    </w:p>
    <w:p w:rsidR="00791E3D" w:rsidRDefault="00791E3D" w:rsidP="00791E3D">
      <w:pPr>
        <w:widowControl w:val="0"/>
        <w:adjustRightInd w:val="0"/>
        <w:ind w:leftChars="100" w:left="24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</w:rPr>
        <w:t xml:space="preserve">) 報名方式： </w:t>
      </w:r>
    </w:p>
    <w:p w:rsidR="00791E3D" w:rsidRDefault="00791E3D" w:rsidP="00791E3D">
      <w:pPr>
        <w:widowControl w:val="0"/>
        <w:adjustRightInd w:val="0"/>
        <w:ind w:leftChars="200" w:left="840" w:hangingChars="150" w:hanging="36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1. 報名繳交資料: </w:t>
      </w:r>
      <w:r w:rsidR="007B716A" w:rsidRPr="007B716A">
        <w:rPr>
          <w:rFonts w:ascii="標楷體" w:eastAsia="標楷體" w:hAnsi="標楷體" w:cs="Times New Roman" w:hint="eastAsia"/>
          <w:color w:val="000000"/>
          <w:bdr w:val="single" w:sz="4" w:space="0" w:color="auto"/>
        </w:rPr>
        <w:t>報名表</w:t>
      </w:r>
      <w:r w:rsidR="007B716A">
        <w:rPr>
          <w:rFonts w:ascii="標楷體" w:eastAsia="標楷體" w:hAnsi="標楷體" w:cs="Times New Roman" w:hint="eastAsia"/>
          <w:color w:val="000000"/>
        </w:rPr>
        <w:t>、</w:t>
      </w:r>
      <w:r w:rsidR="00502BA5" w:rsidRPr="00502BA5">
        <w:rPr>
          <w:rFonts w:ascii="標楷體" w:eastAsia="標楷體" w:hAnsi="標楷體" w:cs="Times New Roman" w:hint="eastAsia"/>
          <w:color w:val="000000"/>
          <w:bdr w:val="single" w:sz="4" w:space="0" w:color="auto"/>
        </w:rPr>
        <w:t>授權書（如附件1）</w:t>
      </w:r>
      <w:r w:rsidR="00502BA5">
        <w:rPr>
          <w:rFonts w:ascii="標楷體" w:eastAsia="標楷體" w:hAnsi="標楷體" w:cs="Times New Roman" w:hint="eastAsia"/>
          <w:color w:val="000000"/>
        </w:rPr>
        <w:t>、</w:t>
      </w:r>
      <w:r>
        <w:rPr>
          <w:rFonts w:ascii="標楷體" w:eastAsia="標楷體" w:hAnsi="標楷體" w:cs="Times New Roman" w:hint="eastAsia"/>
          <w:color w:val="000000"/>
          <w:bdr w:val="single" w:sz="4" w:space="0" w:color="auto" w:frame="1"/>
        </w:rPr>
        <w:t>PPT紙本作品1份(</w:t>
      </w:r>
      <w:r>
        <w:rPr>
          <w:rFonts w:ascii="標楷體" w:eastAsia="標楷體" w:hAnsi="標楷體" w:cs="Times New Roman"/>
          <w:color w:val="000000"/>
          <w:bdr w:val="single" w:sz="4" w:space="0" w:color="auto" w:frame="1"/>
        </w:rPr>
        <w:t>2</w:t>
      </w:r>
      <w:r>
        <w:rPr>
          <w:rFonts w:ascii="標楷體" w:eastAsia="標楷體" w:hAnsi="標楷體" w:cs="Times New Roman" w:hint="eastAsia"/>
          <w:color w:val="000000"/>
          <w:bdr w:val="single" w:sz="4" w:space="0" w:color="auto" w:frame="1"/>
        </w:rPr>
        <w:t>頁簡報印在一面A4，雙面列印)</w:t>
      </w:r>
      <w:r>
        <w:rPr>
          <w:rFonts w:ascii="標楷體" w:eastAsia="標楷體" w:hAnsi="標楷體" w:cs="Times New Roman" w:hint="eastAsia"/>
          <w:color w:val="000000"/>
        </w:rPr>
        <w:t>以及</w:t>
      </w:r>
      <w:proofErr w:type="gramStart"/>
      <w:r>
        <w:rPr>
          <w:rFonts w:ascii="標楷體" w:eastAsia="標楷體" w:hAnsi="標楷體" w:cs="Times New Roman" w:hint="eastAsia"/>
          <w:color w:val="000000"/>
          <w:bdr w:val="single" w:sz="4" w:space="0" w:color="auto" w:frame="1"/>
        </w:rPr>
        <w:t>教案簡案1份</w:t>
      </w:r>
      <w:proofErr w:type="gramEnd"/>
      <w:r>
        <w:rPr>
          <w:rFonts w:ascii="標楷體" w:eastAsia="標楷體" w:hAnsi="標楷體" w:cs="Times New Roman" w:hint="eastAsia"/>
          <w:color w:val="000000"/>
          <w:bdr w:val="single" w:sz="4" w:space="0" w:color="auto" w:frame="1"/>
        </w:rPr>
        <w:t>(如附件2)</w:t>
      </w:r>
      <w:r>
        <w:rPr>
          <w:rFonts w:ascii="標楷體" w:eastAsia="標楷體" w:hAnsi="標楷體" w:cs="Times New Roman" w:hint="eastAsia"/>
          <w:color w:val="000000"/>
        </w:rPr>
        <w:t>送交師資培育中心辦公室教育館ED304陳助理收。(請以任教科目任</w:t>
      </w:r>
      <w:proofErr w:type="gramStart"/>
      <w:r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</w:rPr>
        <w:t>主題單元設計教學單元PPT，PPT張數為6至12張，須註明任教科目、單元、版本等內容；請標</w:t>
      </w:r>
      <w:proofErr w:type="gramStart"/>
      <w:r>
        <w:rPr>
          <w:rFonts w:ascii="標楷體" w:eastAsia="標楷體" w:hAnsi="標楷體" w:cs="Times New Roman" w:hint="eastAsia"/>
          <w:color w:val="000000"/>
        </w:rPr>
        <w:t>註</w:t>
      </w:r>
      <w:proofErr w:type="gramEnd"/>
      <w:r>
        <w:rPr>
          <w:rFonts w:ascii="標楷體" w:eastAsia="標楷體" w:hAnsi="標楷體" w:cs="Times New Roman" w:hint="eastAsia"/>
          <w:color w:val="000000"/>
        </w:rPr>
        <w:t>系及與姓名。)</w:t>
      </w:r>
    </w:p>
    <w:p w:rsidR="00791E3D" w:rsidRDefault="00791E3D" w:rsidP="00791E3D">
      <w:pPr>
        <w:widowControl w:val="0"/>
        <w:adjustRightInd w:val="0"/>
        <w:ind w:leftChars="200" w:left="840" w:hangingChars="150" w:hanging="36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 報名日期：106年4月28日(星期五)中午12:00止，報名繳交資料須於報名</w:t>
      </w:r>
      <w:proofErr w:type="gramStart"/>
      <w:r>
        <w:rPr>
          <w:rFonts w:ascii="標楷體" w:eastAsia="標楷體" w:hAnsi="標楷體" w:cs="Times New Roman" w:hint="eastAsia"/>
          <w:color w:val="000000"/>
        </w:rPr>
        <w:t>截</w:t>
      </w:r>
      <w:proofErr w:type="gramEnd"/>
      <w:r>
        <w:rPr>
          <w:rFonts w:ascii="標楷體" w:eastAsia="標楷體" w:hAnsi="標楷體" w:cs="Times New Roman" w:hint="eastAsia"/>
          <w:color w:val="000000"/>
        </w:rPr>
        <w:t>日前送交（親送或郵戳為憑），才視同報名完成，逾期不予受理。</w:t>
      </w:r>
    </w:p>
    <w:p w:rsidR="00791E3D" w:rsidRDefault="00791E3D" w:rsidP="00791E3D">
      <w:pPr>
        <w:widowControl w:val="0"/>
        <w:adjustRightInd w:val="0"/>
        <w:ind w:leftChars="100" w:left="840" w:hangingChars="250" w:hanging="60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(二) 參賽方式及規則：</w:t>
      </w:r>
    </w:p>
    <w:p w:rsidR="00791E3D" w:rsidRDefault="00791E3D" w:rsidP="00791E3D">
      <w:pPr>
        <w:widowControl w:val="0"/>
        <w:adjustRightInd w:val="0"/>
        <w:ind w:leftChars="200" w:left="840" w:hangingChars="150" w:hanging="36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1. 繳交前項規定之報名資料。</w:t>
      </w:r>
    </w:p>
    <w:p w:rsidR="00791E3D" w:rsidRDefault="00791E3D" w:rsidP="00791E3D">
      <w:pPr>
        <w:widowControl w:val="0"/>
        <w:adjustRightInd w:val="0"/>
        <w:ind w:leftChars="100" w:left="840" w:hangingChars="250" w:hanging="60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2. 預定於106年5月1日(星期一)於本校師資培育中心網頁公告試教時間及名單。</w:t>
      </w:r>
    </w:p>
    <w:p w:rsidR="00791E3D" w:rsidRDefault="00791E3D" w:rsidP="00791E3D">
      <w:pPr>
        <w:widowControl w:val="0"/>
        <w:adjustRightInd w:val="0"/>
        <w:ind w:leftChars="100" w:left="840" w:hangingChars="250" w:hanging="60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　3. 試教報到時間：106年5月5日(星期五)中午13:00-13:10分報到。</w:t>
      </w:r>
    </w:p>
    <w:p w:rsidR="00791E3D" w:rsidRDefault="00791E3D" w:rsidP="00791E3D">
      <w:pPr>
        <w:widowControl w:val="0"/>
        <w:adjustRightInd w:val="0"/>
        <w:ind w:leftChars="100" w:left="24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　4. 依繳交之教學單元PPT進行試教，限時5-10分鐘(</w:t>
      </w:r>
      <w:proofErr w:type="gramStart"/>
      <w:r>
        <w:rPr>
          <w:rFonts w:ascii="標楷體" w:eastAsia="標楷體" w:hAnsi="標楷體" w:cs="Times New Roman" w:hint="eastAsia"/>
          <w:color w:val="000000"/>
        </w:rPr>
        <w:t>試教未達</w:t>
      </w:r>
      <w:proofErr w:type="gramEnd"/>
      <w:r>
        <w:rPr>
          <w:rFonts w:ascii="標楷體" w:eastAsia="標楷體" w:hAnsi="標楷體" w:cs="Times New Roman" w:hint="eastAsia"/>
          <w:color w:val="000000"/>
        </w:rPr>
        <w:t>時間或超時將扣4分)。</w:t>
      </w:r>
    </w:p>
    <w:p w:rsidR="00791E3D" w:rsidRDefault="00791E3D" w:rsidP="00791E3D">
      <w:pPr>
        <w:widowControl w:val="0"/>
        <w:adjustRightInd w:val="0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/>
        </w:rPr>
        <w:t>(三)</w:t>
      </w:r>
      <w:r>
        <w:rPr>
          <w:rFonts w:ascii="標楷體" w:eastAsia="標楷體" w:hAnsi="標楷體" w:cs="Times New Roman" w:hint="eastAsia"/>
        </w:rPr>
        <w:t xml:space="preserve"> 評分方式：由中等學校教師及大學教授組成評審小組進行審查，評分指標如下：</w:t>
      </w:r>
    </w:p>
    <w:p w:rsidR="00791E3D" w:rsidRDefault="00791E3D" w:rsidP="00791E3D">
      <w:pPr>
        <w:widowControl w:val="0"/>
        <w:adjustRightInd w:val="0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評分等級為卓越4分、優良3分、尚可2分、待加強1分</w:t>
      </w:r>
    </w:p>
    <w:p w:rsidR="00791E3D" w:rsidRDefault="00791E3D" w:rsidP="00791E3D">
      <w:pPr>
        <w:widowControl w:val="0"/>
        <w:adjustRightInd w:val="0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卓越</w:t>
      </w:r>
      <w:proofErr w:type="gramStart"/>
      <w:r>
        <w:rPr>
          <w:rFonts w:ascii="標楷體" w:eastAsia="標楷體" w:hAnsi="標楷體" w:cs="Times New Roman" w:hint="eastAsia"/>
        </w:rPr>
        <w:t>︰</w:t>
      </w:r>
      <w:proofErr w:type="gramEnd"/>
      <w:r>
        <w:rPr>
          <w:rFonts w:ascii="標楷體" w:eastAsia="標楷體" w:hAnsi="標楷體" w:cs="Times New Roman" w:hint="eastAsia"/>
        </w:rPr>
        <w:t>能符應評分指標且有超出預期的傑出表現</w:t>
      </w:r>
    </w:p>
    <w:p w:rsidR="00791E3D" w:rsidRDefault="00791E3D" w:rsidP="00791E3D">
      <w:pPr>
        <w:widowControl w:val="0"/>
        <w:adjustRightInd w:val="0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優良</w:t>
      </w:r>
      <w:proofErr w:type="gramStart"/>
      <w:r>
        <w:rPr>
          <w:rFonts w:ascii="標楷體" w:eastAsia="標楷體" w:hAnsi="標楷體" w:cs="Times New Roman" w:hint="eastAsia"/>
        </w:rPr>
        <w:t>︰</w:t>
      </w:r>
      <w:proofErr w:type="gramEnd"/>
      <w:r>
        <w:rPr>
          <w:rFonts w:ascii="標楷體" w:eastAsia="標楷體" w:hAnsi="標楷體" w:cs="Times New Roman" w:hint="eastAsia"/>
        </w:rPr>
        <w:t>能符應評分指標且有良好表現</w:t>
      </w:r>
    </w:p>
    <w:p w:rsidR="00791E3D" w:rsidRDefault="00791E3D" w:rsidP="00791E3D">
      <w:pPr>
        <w:widowControl w:val="0"/>
        <w:adjustRightInd w:val="0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尚可</w:t>
      </w:r>
      <w:proofErr w:type="gramStart"/>
      <w:r>
        <w:rPr>
          <w:rFonts w:ascii="標楷體" w:eastAsia="標楷體" w:hAnsi="標楷體" w:cs="Times New Roman" w:hint="eastAsia"/>
        </w:rPr>
        <w:t>︰</w:t>
      </w:r>
      <w:proofErr w:type="gramEnd"/>
      <w:r>
        <w:rPr>
          <w:rFonts w:ascii="標楷體" w:eastAsia="標楷體" w:hAnsi="標楷體" w:cs="Times New Roman" w:hint="eastAsia"/>
        </w:rPr>
        <w:t>能符應評分指標</w:t>
      </w:r>
    </w:p>
    <w:p w:rsidR="00791E3D" w:rsidRDefault="00791E3D" w:rsidP="00791E3D">
      <w:pPr>
        <w:widowControl w:val="0"/>
        <w:adjustRightInd w:val="0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待加強</w:t>
      </w:r>
      <w:proofErr w:type="gramStart"/>
      <w:r>
        <w:rPr>
          <w:rFonts w:ascii="標楷體" w:eastAsia="標楷體" w:hAnsi="標楷體" w:cs="Times New Roman" w:hint="eastAsia"/>
        </w:rPr>
        <w:t>︰</w:t>
      </w:r>
      <w:proofErr w:type="gramEnd"/>
      <w:r>
        <w:rPr>
          <w:rFonts w:ascii="標楷體" w:eastAsia="標楷體" w:hAnsi="標楷體" w:cs="Times New Roman" w:hint="eastAsia"/>
        </w:rPr>
        <w:t>未能符應評分指標</w:t>
      </w:r>
    </w:p>
    <w:p w:rsidR="00791E3D" w:rsidRDefault="00791E3D" w:rsidP="00791E3D">
      <w:pPr>
        <w:widowControl w:val="0"/>
        <w:adjustRightInd w:val="0"/>
        <w:spacing w:line="340" w:lineRule="exact"/>
        <w:ind w:leftChars="350" w:left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總分40分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811"/>
      </w:tblGrid>
      <w:tr w:rsidR="00791E3D" w:rsidTr="00791E3D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2"/>
              </w:rPr>
              <w:t>評分項目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2"/>
              </w:rPr>
              <w:t>評分指標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簡報內容與呈現（70%）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簡報能符合教學主題，切中教學要點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簡報對教學有其必要性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簡報能符合認知、情意及技能教學目標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簡報具原創性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簡報設計簡潔明瞭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簡報內容豐富多元，設計理念完整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簡報版面編排具美感且能適切使用圖片、動畫及音效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簡報技巧（30%）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簡報操作能有效引起並維持學生的學習動機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發音、語調、肢體、儀容及與學生的互動</w:t>
            </w:r>
          </w:p>
        </w:tc>
      </w:tr>
      <w:tr w:rsidR="00791E3D" w:rsidTr="00791E3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演示流暢有系統呈現簡報內容</w:t>
            </w:r>
          </w:p>
        </w:tc>
      </w:tr>
    </w:tbl>
    <w:p w:rsidR="00791E3D" w:rsidRDefault="00791E3D" w:rsidP="00791E3D">
      <w:pPr>
        <w:widowControl w:val="0"/>
        <w:adjustRightInd w:val="0"/>
        <w:spacing w:line="276" w:lineRule="auto"/>
        <w:ind w:leftChars="100" w:left="840" w:hangingChars="250" w:hanging="600"/>
        <w:jc w:val="both"/>
        <w:rPr>
          <w:rFonts w:ascii="標楷體" w:eastAsia="標楷體" w:hAnsi="標楷體" w:cs="Times New Roman"/>
        </w:rPr>
      </w:pPr>
    </w:p>
    <w:p w:rsidR="00791E3D" w:rsidRDefault="00791E3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791E3D" w:rsidRDefault="00791E3D" w:rsidP="00791E3D">
      <w:pPr>
        <w:widowControl w:val="0"/>
        <w:adjustRightInd w:val="0"/>
        <w:spacing w:line="276" w:lineRule="auto"/>
        <w:ind w:leftChars="100" w:left="840" w:hangingChars="250" w:hanging="60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(四) 獲獎：獲獎名單</w:t>
      </w:r>
      <w:r>
        <w:rPr>
          <w:rFonts w:ascii="標楷體" w:eastAsia="標楷體" w:hAnsi="標楷體" w:hint="eastAsia"/>
        </w:rPr>
        <w:t>於比賽結束1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內公布於</w:t>
      </w:r>
      <w:r>
        <w:rPr>
          <w:rFonts w:ascii="標楷體" w:eastAsia="標楷體" w:hAnsi="標楷體" w:cs="Times New Roman" w:hint="eastAsia"/>
        </w:rPr>
        <w:t>師資培育中心網站及公佈欄，獲獎者於結業式公開受獎表揚。</w:t>
      </w:r>
    </w:p>
    <w:p w:rsidR="00791E3D" w:rsidRDefault="00791E3D" w:rsidP="00791E3D">
      <w:pPr>
        <w:widowControl w:val="0"/>
        <w:adjustRightInd w:val="0"/>
        <w:spacing w:line="276" w:lineRule="auto"/>
        <w:ind w:left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/>
        </w:rPr>
        <w:t>1.獎勵</w:t>
      </w:r>
      <w:r>
        <w:rPr>
          <w:rFonts w:ascii="標楷體" w:eastAsia="標楷體" w:hAnsi="標楷體" w:cs="Times New Roman" w:hint="eastAsia"/>
        </w:rPr>
        <w:t>方式：</w:t>
      </w:r>
    </w:p>
    <w:tbl>
      <w:tblPr>
        <w:tblW w:w="8951" w:type="dxa"/>
        <w:tblInd w:w="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6"/>
        <w:gridCol w:w="2184"/>
        <w:gridCol w:w="3770"/>
        <w:gridCol w:w="1401"/>
      </w:tblGrid>
      <w:tr w:rsidR="00791E3D" w:rsidTr="00791E3D">
        <w:trPr>
          <w:trHeight w:val="236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項目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獎項</w:t>
            </w:r>
          </w:p>
        </w:tc>
        <w:tc>
          <w:tcPr>
            <w:tcW w:w="3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獎勵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名額</w:t>
            </w:r>
          </w:p>
        </w:tc>
      </w:tr>
      <w:tr w:rsidR="00791E3D" w:rsidTr="00791E3D">
        <w:trPr>
          <w:cantSplit/>
          <w:trHeight w:val="318"/>
        </w:trPr>
        <w:tc>
          <w:tcPr>
            <w:tcW w:w="1596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教學單元PPT設計競賽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第一名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獎狀及獎金NT$ 3,000元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1名</w:t>
            </w:r>
          </w:p>
        </w:tc>
      </w:tr>
      <w:tr w:rsidR="00791E3D" w:rsidTr="00791E3D">
        <w:trPr>
          <w:cantSplit/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第二名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獎狀及獎金NT$ 2,000元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1名</w:t>
            </w:r>
          </w:p>
        </w:tc>
      </w:tr>
      <w:tr w:rsidR="00791E3D" w:rsidTr="00791E3D">
        <w:trPr>
          <w:cantSplit/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第三名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獎狀及獎金NT$ 1,000元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1名</w:t>
            </w:r>
          </w:p>
        </w:tc>
      </w:tr>
      <w:tr w:rsidR="00791E3D" w:rsidTr="00791E3D">
        <w:trPr>
          <w:cantSplit/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佳作獎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獎狀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E3D" w:rsidRDefault="00791E3D">
            <w:pPr>
              <w:widowControl w:val="0"/>
              <w:adjustRightInd w:val="0"/>
              <w:spacing w:line="276" w:lineRule="auto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1名</w:t>
            </w:r>
          </w:p>
        </w:tc>
      </w:tr>
    </w:tbl>
    <w:p w:rsidR="00791E3D" w:rsidRDefault="00791E3D" w:rsidP="00791E3D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六、聯絡方式:</w:t>
      </w:r>
    </w:p>
    <w:p w:rsidR="00791E3D" w:rsidRPr="007B716A" w:rsidRDefault="00791E3D" w:rsidP="007B716A">
      <w:pPr>
        <w:widowControl w:val="0"/>
        <w:adjustRightInd w:val="0"/>
        <w:ind w:leftChars="100" w:left="240"/>
        <w:jc w:val="both"/>
        <w:rPr>
          <w:rFonts w:ascii="標楷體" w:eastAsia="標楷體" w:hAnsi="標楷體" w:cs="Times New Roman"/>
          <w:color w:val="000000"/>
        </w:rPr>
      </w:pPr>
      <w:r w:rsidRPr="007B716A"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 w:rsidRPr="007B716A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7B716A">
        <w:rPr>
          <w:rFonts w:ascii="標楷體" w:eastAsia="標楷體" w:hAnsi="標楷體" w:cs="Times New Roman" w:hint="eastAsia"/>
          <w:color w:val="000000"/>
        </w:rPr>
        <w:t>)聯絡人：陳助理(淡江大學師資培育中心)</w:t>
      </w:r>
    </w:p>
    <w:p w:rsidR="00791E3D" w:rsidRPr="007B716A" w:rsidRDefault="00791E3D" w:rsidP="007B716A">
      <w:pPr>
        <w:widowControl w:val="0"/>
        <w:adjustRightInd w:val="0"/>
        <w:ind w:leftChars="100" w:left="240"/>
        <w:jc w:val="both"/>
        <w:rPr>
          <w:rFonts w:ascii="標楷體" w:eastAsia="標楷體" w:hAnsi="標楷體" w:cs="Times New Roman"/>
          <w:color w:val="000000"/>
        </w:rPr>
      </w:pPr>
      <w:r w:rsidRPr="007B716A">
        <w:rPr>
          <w:rFonts w:ascii="標楷體" w:eastAsia="標楷體" w:hAnsi="標楷體" w:cs="Times New Roman" w:hint="eastAsia"/>
          <w:color w:val="000000"/>
        </w:rPr>
        <w:t>(二)電話：(02)2621-5656#2124</w:t>
      </w:r>
    </w:p>
    <w:p w:rsidR="00791E3D" w:rsidRDefault="00791E3D" w:rsidP="00791E3D">
      <w:pPr>
        <w:widowControl w:val="0"/>
        <w:adjustRightInd w:val="0"/>
        <w:spacing w:line="276" w:lineRule="auto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七、注意事項：</w:t>
      </w:r>
    </w:p>
    <w:p w:rsidR="00791E3D" w:rsidRDefault="00791E3D" w:rsidP="00791E3D">
      <w:pPr>
        <w:widowControl w:val="0"/>
        <w:adjustRightInd w:val="0"/>
        <w:spacing w:line="276" w:lineRule="auto"/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</w:rPr>
        <w:t>如有引用非本人創作之資料、圖檔等，需註明資料來源，以符合《著作權法》之相關規範。如有抄襲侵權等情事，如經查實，取消參賽資格或獲獎資格。</w:t>
      </w:r>
    </w:p>
    <w:p w:rsidR="00791E3D" w:rsidRDefault="00791E3D" w:rsidP="00791E3D">
      <w:pPr>
        <w:widowControl w:val="0"/>
        <w:adjustRightInd w:val="0"/>
        <w:spacing w:line="276" w:lineRule="auto"/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color w:val="000000"/>
        </w:rPr>
        <w:t>(二)</w:t>
      </w:r>
      <w:r>
        <w:rPr>
          <w:rFonts w:ascii="Times New Roman" w:eastAsia="標楷體" w:hAnsi="Times New Roman" w:cs="Times New Roman" w:hint="eastAsia"/>
        </w:rPr>
        <w:t>主辦單位保有參賽作品之一切著作財產權利用行為之權利，包含典藏、推廣、公布、發行、重製、複製及公開展示等。參賽者且不得要求另支稿酬。</w:t>
      </w:r>
    </w:p>
    <w:p w:rsidR="00791E3D" w:rsidRDefault="00791E3D" w:rsidP="00791E3D">
      <w:pPr>
        <w:widowControl w:val="0"/>
        <w:adjustRightInd w:val="0"/>
        <w:spacing w:line="276" w:lineRule="auto"/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color w:val="000000"/>
        </w:rPr>
        <w:t>(三)</w:t>
      </w:r>
      <w:r>
        <w:rPr>
          <w:rFonts w:ascii="Times New Roman" w:eastAsia="標楷體" w:hAnsi="Times New Roman" w:cs="Times New Roman" w:hint="eastAsia"/>
        </w:rPr>
        <w:t>參賽作品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另歸還。</w:t>
      </w:r>
    </w:p>
    <w:p w:rsidR="00791E3D" w:rsidRDefault="00791E3D" w:rsidP="00791E3D">
      <w:pPr>
        <w:widowControl w:val="0"/>
        <w:adjustRightInd w:val="0"/>
        <w:spacing w:line="276" w:lineRule="auto"/>
        <w:ind w:leftChars="100" w:left="720" w:hangingChars="200" w:hanging="480"/>
        <w:jc w:val="both"/>
        <w:rPr>
          <w:rFonts w:eastAsia="標楷體"/>
        </w:rPr>
      </w:pPr>
      <w:r>
        <w:rPr>
          <w:rFonts w:ascii="標楷體" w:eastAsia="標楷體" w:hAnsi="標楷體" w:cs="Times New Roman" w:hint="eastAsia"/>
          <w:color w:val="000000"/>
        </w:rPr>
        <w:t>(四)</w:t>
      </w:r>
      <w:r>
        <w:rPr>
          <w:rFonts w:eastAsia="標楷體" w:hint="eastAsia"/>
        </w:rPr>
        <w:t>曾參加國內外其他比賽獲獎作品不得投件。</w:t>
      </w:r>
    </w:p>
    <w:p w:rsidR="00791E3D" w:rsidRDefault="00791E3D" w:rsidP="00791E3D">
      <w:pPr>
        <w:rPr>
          <w:rFonts w:eastAsia="標楷體"/>
        </w:rPr>
      </w:pPr>
      <w:r>
        <w:rPr>
          <w:rFonts w:eastAsia="標楷體" w:hint="eastAsia"/>
        </w:rPr>
        <w:br w:type="page"/>
      </w:r>
    </w:p>
    <w:p w:rsidR="001546EF" w:rsidRDefault="001546EF" w:rsidP="001546EF">
      <w:pPr>
        <w:widowControl w:val="0"/>
        <w:adjustRightInd w:val="0"/>
        <w:spacing w:afterLines="50" w:after="180" w:line="5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105學年度「教學單元PPT</w:t>
      </w:r>
      <w:r w:rsidR="007B716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」競賽報名表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2946"/>
        <w:gridCol w:w="1843"/>
        <w:gridCol w:w="3414"/>
      </w:tblGrid>
      <w:tr w:rsidR="001546EF" w:rsidRPr="001546EF" w:rsidTr="007B716A">
        <w:trPr>
          <w:trHeight w:val="716"/>
          <w:jc w:val="center"/>
        </w:trPr>
        <w:tc>
          <w:tcPr>
            <w:tcW w:w="1840" w:type="dxa"/>
            <w:shd w:val="clear" w:color="auto" w:fill="E7E6E6" w:themeFill="background2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姓名</w:t>
            </w:r>
          </w:p>
        </w:tc>
        <w:tc>
          <w:tcPr>
            <w:tcW w:w="2946" w:type="dxa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電話</w:t>
            </w:r>
          </w:p>
        </w:tc>
        <w:tc>
          <w:tcPr>
            <w:tcW w:w="3414" w:type="dxa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</w:tr>
      <w:tr w:rsidR="007B716A" w:rsidRPr="001546EF" w:rsidTr="007B716A">
        <w:trPr>
          <w:trHeight w:val="716"/>
          <w:jc w:val="center"/>
        </w:trPr>
        <w:tc>
          <w:tcPr>
            <w:tcW w:w="1840" w:type="dxa"/>
            <w:shd w:val="clear" w:color="auto" w:fill="E7E6E6" w:themeFill="background2"/>
          </w:tcPr>
          <w:p w:rsidR="007B716A" w:rsidRPr="001546EF" w:rsidRDefault="007B716A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>
              <w:rPr>
                <w:rFonts w:ascii="標楷體" w:eastAsia="標楷體" w:hAnsi="標楷體" w:hint="eastAsia"/>
                <w:shd w:val="clear" w:color="auto" w:fill="E7E6E6" w:themeFill="background2"/>
              </w:rPr>
              <w:t>學號</w:t>
            </w:r>
          </w:p>
        </w:tc>
        <w:tc>
          <w:tcPr>
            <w:tcW w:w="2946" w:type="dxa"/>
          </w:tcPr>
          <w:p w:rsidR="007B716A" w:rsidRPr="001546EF" w:rsidRDefault="007B716A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7B716A" w:rsidRPr="001546EF" w:rsidRDefault="007B716A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信箱</w:t>
            </w:r>
          </w:p>
        </w:tc>
        <w:tc>
          <w:tcPr>
            <w:tcW w:w="3414" w:type="dxa"/>
          </w:tcPr>
          <w:p w:rsidR="007B716A" w:rsidRPr="001546EF" w:rsidRDefault="007B716A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</w:tr>
      <w:tr w:rsidR="001546EF" w:rsidRPr="001546EF" w:rsidTr="007B716A">
        <w:trPr>
          <w:trHeight w:val="698"/>
          <w:jc w:val="center"/>
        </w:trPr>
        <w:tc>
          <w:tcPr>
            <w:tcW w:w="1840" w:type="dxa"/>
            <w:shd w:val="clear" w:color="auto" w:fill="E7E6E6" w:themeFill="background2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系級</w:t>
            </w:r>
          </w:p>
        </w:tc>
        <w:tc>
          <w:tcPr>
            <w:tcW w:w="2946" w:type="dxa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546EF" w:rsidRPr="001546EF" w:rsidRDefault="007B716A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任教科目</w:t>
            </w:r>
          </w:p>
        </w:tc>
        <w:tc>
          <w:tcPr>
            <w:tcW w:w="3414" w:type="dxa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</w:tr>
      <w:tr w:rsidR="001546EF" w:rsidRPr="001546EF" w:rsidTr="007B716A">
        <w:trPr>
          <w:trHeight w:val="831"/>
          <w:jc w:val="center"/>
        </w:trPr>
        <w:tc>
          <w:tcPr>
            <w:tcW w:w="1840" w:type="dxa"/>
            <w:shd w:val="clear" w:color="auto" w:fill="E7E6E6" w:themeFill="background2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課程名稱</w:t>
            </w:r>
          </w:p>
        </w:tc>
        <w:tc>
          <w:tcPr>
            <w:tcW w:w="8203" w:type="dxa"/>
            <w:gridSpan w:val="3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</w:tr>
      <w:tr w:rsidR="001546EF" w:rsidRPr="001546EF" w:rsidTr="007B716A">
        <w:trPr>
          <w:trHeight w:val="3409"/>
          <w:jc w:val="center"/>
        </w:trPr>
        <w:tc>
          <w:tcPr>
            <w:tcW w:w="1840" w:type="dxa"/>
            <w:shd w:val="clear" w:color="auto" w:fill="E7E6E6" w:themeFill="background2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課程簡介</w:t>
            </w:r>
          </w:p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  <w:r w:rsidRPr="001546EF">
              <w:rPr>
                <w:rFonts w:ascii="標楷體" w:eastAsia="標楷體" w:hAnsi="標楷體" w:hint="eastAsia"/>
                <w:shd w:val="clear" w:color="auto" w:fill="E7E6E6" w:themeFill="background2"/>
              </w:rPr>
              <w:t>(最多100字)</w:t>
            </w:r>
          </w:p>
        </w:tc>
        <w:tc>
          <w:tcPr>
            <w:tcW w:w="8203" w:type="dxa"/>
            <w:gridSpan w:val="3"/>
          </w:tcPr>
          <w:p w:rsidR="001546EF" w:rsidRPr="001546EF" w:rsidRDefault="001546EF" w:rsidP="00791E3D">
            <w:pPr>
              <w:spacing w:line="480" w:lineRule="exact"/>
              <w:rPr>
                <w:rFonts w:ascii="標楷體" w:eastAsia="標楷體" w:hAnsi="標楷體"/>
                <w:shd w:val="clear" w:color="auto" w:fill="E7E6E6" w:themeFill="background2"/>
              </w:rPr>
            </w:pPr>
          </w:p>
        </w:tc>
      </w:tr>
      <w:tr w:rsidR="00BA35CF" w:rsidRPr="001546EF" w:rsidTr="007B716A">
        <w:trPr>
          <w:trHeight w:val="1544"/>
          <w:jc w:val="center"/>
        </w:trPr>
        <w:tc>
          <w:tcPr>
            <w:tcW w:w="10043" w:type="dxa"/>
            <w:gridSpan w:val="4"/>
            <w:shd w:val="clear" w:color="auto" w:fill="FFFFFF" w:themeFill="background1"/>
          </w:tcPr>
          <w:p w:rsidR="00BA35CF" w:rsidRDefault="0077379E" w:rsidP="007B716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我願意遵守</w:t>
            </w:r>
            <w:r w:rsidRPr="0077379E">
              <w:rPr>
                <w:rFonts w:ascii="標楷體" w:eastAsia="標楷體" w:hAnsi="標楷體"/>
              </w:rPr>
              <w:t>105學年度「教學單元PPT」</w:t>
            </w:r>
            <w:r>
              <w:rPr>
                <w:rFonts w:ascii="標楷體" w:eastAsia="標楷體" w:hAnsi="標楷體" w:hint="eastAsia"/>
              </w:rPr>
              <w:t>比賽之規則，並尊重比賽結果。</w:t>
            </w:r>
          </w:p>
          <w:p w:rsidR="0077379E" w:rsidRPr="001546EF" w:rsidRDefault="0077379E" w:rsidP="007B716A">
            <w:pPr>
              <w:spacing w:line="480" w:lineRule="auto"/>
              <w:jc w:val="center"/>
              <w:rPr>
                <w:rFonts w:ascii="標楷體" w:eastAsia="標楷體" w:hAnsi="標楷體"/>
                <w:shd w:val="clear" w:color="auto" w:fill="E7E6E6" w:themeFill="background2"/>
              </w:rPr>
            </w:pPr>
            <w:r>
              <w:rPr>
                <w:rFonts w:ascii="標楷體" w:eastAsia="標楷體" w:hAnsi="標楷體" w:hint="eastAsia"/>
              </w:rPr>
              <w:t>簽章:_________________</w:t>
            </w:r>
          </w:p>
        </w:tc>
      </w:tr>
    </w:tbl>
    <w:p w:rsidR="0077379E" w:rsidRDefault="0077379E" w:rsidP="001546EF">
      <w:pPr>
        <w:spacing w:line="480" w:lineRule="exact"/>
        <w:rPr>
          <w:rFonts w:ascii="標楷體" w:eastAsia="標楷體" w:hAnsi="標楷體"/>
          <w:shd w:val="clear" w:color="auto" w:fill="FFFFFF" w:themeFill="background1"/>
        </w:rPr>
      </w:pPr>
    </w:p>
    <w:p w:rsidR="001546EF" w:rsidRDefault="001546EF" w:rsidP="001546EF">
      <w:pPr>
        <w:spacing w:line="480" w:lineRule="exact"/>
        <w:rPr>
          <w:rFonts w:ascii="標楷體" w:eastAsia="標楷體" w:hAnsi="標楷體"/>
          <w:shd w:val="clear" w:color="auto" w:fill="FFFFFF" w:themeFill="background1"/>
        </w:rPr>
      </w:pPr>
      <w:r w:rsidRPr="001546EF">
        <w:rPr>
          <w:rFonts w:ascii="標楷體" w:eastAsia="標楷體" w:hAnsi="標楷體" w:hint="eastAsia"/>
          <w:shd w:val="clear" w:color="auto" w:fill="FFFFFF" w:themeFill="background1"/>
        </w:rPr>
        <w:t>備註:</w:t>
      </w:r>
    </w:p>
    <w:p w:rsidR="00502BA5" w:rsidRPr="00502BA5" w:rsidRDefault="001546EF" w:rsidP="000A7AB7">
      <w:pPr>
        <w:spacing w:line="480" w:lineRule="exact"/>
        <w:ind w:leftChars="150" w:left="600" w:hangingChars="100" w:hanging="240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/>
          <w:shd w:val="clear" w:color="auto" w:fill="FFFFFF" w:themeFill="background1"/>
        </w:rPr>
        <w:t>1.</w:t>
      </w:r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報名表、授權書（如附件1）、PPT紙本作品1份(</w:t>
      </w:r>
      <w:r w:rsidR="00502BA5" w:rsidRPr="00502BA5">
        <w:rPr>
          <w:rFonts w:ascii="標楷體" w:eastAsia="標楷體" w:hAnsi="標楷體"/>
          <w:shd w:val="clear" w:color="auto" w:fill="FFFFFF" w:themeFill="background1"/>
        </w:rPr>
        <w:t>2</w:t>
      </w:r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頁簡報印在一面A4，雙面列印)以及教案簡案1份(如附件2)送交師資培育中心辦公室教育館ED304陳助理收。(請以任教科目任</w:t>
      </w:r>
      <w:proofErr w:type="gramStart"/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一</w:t>
      </w:r>
      <w:proofErr w:type="gramEnd"/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主題單元設計教學單元PPT，PPT張數為6至12張，須註明任教科目、單元、版本等內容；請標</w:t>
      </w:r>
      <w:proofErr w:type="gramStart"/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註</w:t>
      </w:r>
      <w:proofErr w:type="gramEnd"/>
      <w:r w:rsidR="00502BA5" w:rsidRPr="00502BA5">
        <w:rPr>
          <w:rFonts w:ascii="標楷體" w:eastAsia="標楷體" w:hAnsi="標楷體" w:hint="eastAsia"/>
          <w:shd w:val="clear" w:color="auto" w:fill="FFFFFF" w:themeFill="background1"/>
        </w:rPr>
        <w:t>系及與姓名。)</w:t>
      </w:r>
    </w:p>
    <w:p w:rsidR="001546EF" w:rsidRPr="001546EF" w:rsidRDefault="001546EF" w:rsidP="000A7AB7">
      <w:pPr>
        <w:spacing w:line="480" w:lineRule="exact"/>
        <w:ind w:leftChars="150" w:left="600" w:hangingChars="100" w:hanging="240"/>
        <w:rPr>
          <w:rFonts w:ascii="標楷體" w:eastAsia="標楷體" w:hAnsi="標楷體"/>
          <w:shd w:val="clear" w:color="auto" w:fill="FFFFFF" w:themeFill="background1"/>
        </w:rPr>
      </w:pPr>
      <w:r w:rsidRPr="001546EF">
        <w:rPr>
          <w:rFonts w:ascii="標楷體" w:eastAsia="標楷體" w:hAnsi="標楷體"/>
          <w:shd w:val="clear" w:color="auto" w:fill="FFFFFF" w:themeFill="background1"/>
        </w:rPr>
        <w:t>2.報名日期：106年4月28日(星期五)中午12:00止，報名繳交資料須於報名</w:t>
      </w:r>
      <w:proofErr w:type="gramStart"/>
      <w:r w:rsidRPr="001546EF">
        <w:rPr>
          <w:rFonts w:ascii="標楷體" w:eastAsia="標楷體" w:hAnsi="標楷體"/>
          <w:shd w:val="clear" w:color="auto" w:fill="FFFFFF" w:themeFill="background1"/>
        </w:rPr>
        <w:t>截</w:t>
      </w:r>
      <w:proofErr w:type="gramEnd"/>
      <w:r w:rsidRPr="001546EF">
        <w:rPr>
          <w:rFonts w:ascii="標楷體" w:eastAsia="標楷體" w:hAnsi="標楷體"/>
          <w:shd w:val="clear" w:color="auto" w:fill="FFFFFF" w:themeFill="background1"/>
        </w:rPr>
        <w:t>日前送交（親送或郵戳為憑），才視同報名完成，逾期不予受理</w:t>
      </w:r>
      <w:r>
        <w:rPr>
          <w:rFonts w:ascii="標楷體" w:eastAsia="標楷體" w:hAnsi="標楷體" w:hint="eastAsia"/>
          <w:shd w:val="clear" w:color="auto" w:fill="FFFFFF" w:themeFill="background1"/>
        </w:rPr>
        <w:t>。</w:t>
      </w:r>
      <w:r w:rsidRPr="001546EF">
        <w:rPr>
          <w:rFonts w:ascii="標楷體" w:eastAsia="標楷體" w:hAnsi="標楷體" w:hint="eastAsia"/>
          <w:shd w:val="clear" w:color="auto" w:fill="FFFFFF" w:themeFill="background1"/>
        </w:rPr>
        <w:t>於</w:t>
      </w:r>
      <w:r w:rsidRPr="001546EF">
        <w:rPr>
          <w:rFonts w:ascii="標楷體" w:eastAsia="標楷體" w:hAnsi="標楷體"/>
          <w:shd w:val="clear" w:color="auto" w:fill="FFFFFF" w:themeFill="background1"/>
        </w:rPr>
        <w:t>106年5月1日(星期一)於本校師資培育中心網頁公告試教時間及名單。</w:t>
      </w:r>
    </w:p>
    <w:p w:rsidR="00502BA5" w:rsidRPr="001546EF" w:rsidRDefault="00502BA5" w:rsidP="000A7AB7">
      <w:pPr>
        <w:spacing w:line="480" w:lineRule="exact"/>
        <w:ind w:leftChars="150" w:left="600" w:hangingChars="100" w:hanging="240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/>
          <w:shd w:val="clear" w:color="auto" w:fill="FFFFFF" w:themeFill="background1"/>
        </w:rPr>
        <w:t>3.</w:t>
      </w:r>
      <w:r w:rsidR="001546EF" w:rsidRPr="001546EF">
        <w:rPr>
          <w:rFonts w:ascii="標楷體" w:eastAsia="標楷體" w:hAnsi="標楷體"/>
          <w:shd w:val="clear" w:color="auto" w:fill="FFFFFF" w:themeFill="background1"/>
        </w:rPr>
        <w:t>試教報到時間：106年5月5日(星期五)中午13:00-13:10</w:t>
      </w:r>
      <w:r w:rsidR="001546EF">
        <w:rPr>
          <w:rFonts w:ascii="標楷體" w:eastAsia="標楷體" w:hAnsi="標楷體"/>
          <w:shd w:val="clear" w:color="auto" w:fill="FFFFFF" w:themeFill="background1"/>
        </w:rPr>
        <w:t>分報到</w:t>
      </w:r>
      <w:r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1546EF" w:rsidRDefault="001546EF" w:rsidP="000A7AB7">
      <w:pPr>
        <w:ind w:leftChars="100" w:left="24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  <w:r w:rsidR="0077379E">
        <w:rPr>
          <w:rFonts w:ascii="標楷體" w:eastAsia="標楷體" w:hAnsi="標楷體"/>
        </w:rPr>
        <w:lastRenderedPageBreak/>
        <w:t xml:space="preserve"> </w:t>
      </w:r>
    </w:p>
    <w:p w:rsidR="00791E3D" w:rsidRPr="00AA44B1" w:rsidRDefault="00791E3D" w:rsidP="0077379E">
      <w:pPr>
        <w:tabs>
          <w:tab w:val="left" w:pos="3727"/>
        </w:tabs>
        <w:spacing w:line="480" w:lineRule="exact"/>
        <w:rPr>
          <w:rFonts w:ascii="標楷體" w:eastAsia="標楷體" w:hAnsi="標楷體"/>
        </w:rPr>
      </w:pPr>
      <w:r w:rsidRPr="00AA44B1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1</w:t>
      </w:r>
      <w:r w:rsidR="0077379E">
        <w:rPr>
          <w:rFonts w:ascii="標楷體" w:eastAsia="標楷體" w:hAnsi="標楷體"/>
        </w:rPr>
        <w:tab/>
      </w:r>
    </w:p>
    <w:p w:rsidR="00791E3D" w:rsidRDefault="00791E3D" w:rsidP="00791E3D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B21E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淡江大學師資培育中心105學年度「教學單元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PPT</w:t>
      </w:r>
      <w:r w:rsidRPr="006B21E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」競賽</w:t>
      </w:r>
    </w:p>
    <w:p w:rsidR="00791E3D" w:rsidRPr="00AA44B1" w:rsidRDefault="00791E3D" w:rsidP="00791E3D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A44B1">
        <w:rPr>
          <w:rFonts w:ascii="標楷體" w:eastAsia="標楷體" w:hAnsi="標楷體" w:hint="eastAsia"/>
          <w:b/>
          <w:sz w:val="40"/>
          <w:szCs w:val="40"/>
        </w:rPr>
        <w:t>授　權　書</w:t>
      </w:r>
    </w:p>
    <w:p w:rsidR="00791E3D" w:rsidRPr="00AA44B1" w:rsidRDefault="00791E3D" w:rsidP="00791E3D">
      <w:pPr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5F27">
        <w:rPr>
          <w:rFonts w:ascii="標楷體" w:eastAsia="標楷體" w:hAnsi="標楷體" w:hint="eastAsia"/>
          <w:sz w:val="28"/>
          <w:szCs w:val="28"/>
        </w:rPr>
        <w:t>本人</w:t>
      </w:r>
      <w:r w:rsidRPr="007A5F27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7A5F27">
        <w:rPr>
          <w:rFonts w:ascii="標楷體" w:eastAsia="標楷體" w:hAnsi="標楷體" w:hint="eastAsia"/>
          <w:sz w:val="28"/>
          <w:szCs w:val="28"/>
        </w:rPr>
        <w:t>同意將個人參賽</w:t>
      </w:r>
      <w:r>
        <w:rPr>
          <w:rFonts w:ascii="標楷體" w:eastAsia="標楷體" w:hAnsi="標楷體" w:hint="eastAsia"/>
          <w:sz w:val="28"/>
          <w:szCs w:val="28"/>
        </w:rPr>
        <w:t>獲獎作品無償授權予</w:t>
      </w:r>
      <w:r w:rsidRPr="000B3687">
        <w:rPr>
          <w:rFonts w:ascii="標楷體" w:eastAsia="標楷體" w:hAnsi="標楷體" w:hint="eastAsia"/>
          <w:sz w:val="28"/>
          <w:szCs w:val="28"/>
        </w:rPr>
        <w:t>淡江大學師資培育中心</w:t>
      </w:r>
      <w:r w:rsidRPr="007A5F27">
        <w:rPr>
          <w:rFonts w:ascii="標楷體" w:eastAsia="標楷體" w:hAnsi="標楷體" w:hint="eastAsia"/>
          <w:sz w:val="28"/>
          <w:szCs w:val="28"/>
        </w:rPr>
        <w:t>作為</w:t>
      </w:r>
      <w:r w:rsidRPr="00AC1A8C">
        <w:rPr>
          <w:rFonts w:ascii="標楷體" w:eastAsia="標楷體" w:hAnsi="標楷體" w:hint="eastAsia"/>
          <w:sz w:val="28"/>
          <w:szCs w:val="28"/>
        </w:rPr>
        <w:t>一切著作財產權利用行為之權利，包含典藏、推廣、公布、發行、重製、複製及公開展示等。</w:t>
      </w:r>
    </w:p>
    <w:p w:rsidR="00791E3D" w:rsidRPr="00905C60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44B1">
        <w:rPr>
          <w:rFonts w:ascii="標楷體" w:eastAsia="標楷體" w:hAnsi="標楷體" w:hint="eastAsia"/>
          <w:sz w:val="28"/>
          <w:szCs w:val="28"/>
        </w:rPr>
        <w:t>本作品保證為授權人所創作，如有抄襲、侵害他人權利之情事，即取消參選及</w:t>
      </w:r>
      <w:r>
        <w:rPr>
          <w:rFonts w:ascii="標楷體" w:eastAsia="標楷體" w:hAnsi="標楷體" w:hint="eastAsia"/>
          <w:sz w:val="28"/>
          <w:szCs w:val="28"/>
        </w:rPr>
        <w:t>獲獎</w:t>
      </w:r>
      <w:r w:rsidRPr="00AA44B1">
        <w:rPr>
          <w:rFonts w:ascii="標楷體" w:eastAsia="標楷體" w:hAnsi="標楷體" w:hint="eastAsia"/>
          <w:sz w:val="28"/>
          <w:szCs w:val="28"/>
        </w:rPr>
        <w:t>資格，曾參與其他競賽獲獎者，亦同，本人無任何異議，並願負法律之責任。</w:t>
      </w: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AA44B1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D853CB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53CB">
        <w:rPr>
          <w:rFonts w:ascii="標楷體" w:eastAsia="標楷體" w:hAnsi="標楷體" w:hint="eastAsia"/>
          <w:sz w:val="28"/>
          <w:szCs w:val="28"/>
        </w:rPr>
        <w:t>立授權書人（</w:t>
      </w:r>
      <w:r w:rsidRPr="00D853CB">
        <w:rPr>
          <w:rFonts w:ascii="標楷體" w:eastAsia="標楷體" w:hAnsi="標楷體"/>
          <w:sz w:val="28"/>
          <w:szCs w:val="28"/>
        </w:rPr>
        <w:t xml:space="preserve"> </w:t>
      </w:r>
      <w:r w:rsidRPr="00D853CB">
        <w:rPr>
          <w:rFonts w:ascii="標楷體" w:eastAsia="標楷體" w:hAnsi="標楷體" w:hint="eastAsia"/>
          <w:sz w:val="28"/>
          <w:szCs w:val="28"/>
        </w:rPr>
        <w:t>簽章）：</w:t>
      </w:r>
      <w:r w:rsidRPr="00D853CB">
        <w:rPr>
          <w:rFonts w:ascii="標楷體" w:eastAsia="標楷體" w:hAnsi="標楷體"/>
          <w:sz w:val="28"/>
          <w:szCs w:val="28"/>
        </w:rPr>
        <w:t xml:space="preserve"> </w:t>
      </w:r>
    </w:p>
    <w:p w:rsidR="00791E3D" w:rsidRPr="00D853CB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53CB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791E3D" w:rsidRPr="00D853CB" w:rsidRDefault="00791E3D" w:rsidP="00791E3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853CB">
        <w:rPr>
          <w:rFonts w:ascii="標楷體" w:eastAsia="標楷體" w:hAnsi="標楷體" w:hint="eastAsia"/>
          <w:sz w:val="28"/>
          <w:szCs w:val="28"/>
        </w:rPr>
        <w:t>聯絡電話：</w:t>
      </w: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</w:rPr>
      </w:pPr>
      <w:r w:rsidRPr="00D853CB">
        <w:rPr>
          <w:rFonts w:ascii="標楷體" w:eastAsia="標楷體" w:hAnsi="標楷體" w:hint="eastAsia"/>
          <w:sz w:val="28"/>
          <w:szCs w:val="28"/>
        </w:rPr>
        <w:t>戶籍地址：</w:t>
      </w: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Pr="007A5F27" w:rsidRDefault="00791E3D" w:rsidP="00791E3D">
      <w:pPr>
        <w:spacing w:line="480" w:lineRule="exact"/>
        <w:rPr>
          <w:rFonts w:ascii="標楷體" w:eastAsia="標楷體" w:hAnsi="標楷體"/>
        </w:rPr>
      </w:pPr>
    </w:p>
    <w:p w:rsidR="00791E3D" w:rsidRDefault="00791E3D" w:rsidP="00791E3D">
      <w:pPr>
        <w:spacing w:line="480" w:lineRule="exact"/>
        <w:jc w:val="distribute"/>
        <w:rPr>
          <w:rFonts w:ascii="標楷體" w:eastAsia="標楷體" w:hAnsi="標楷體"/>
          <w:spacing w:val="160"/>
        </w:rPr>
      </w:pPr>
      <w:r w:rsidRPr="007A5F27">
        <w:rPr>
          <w:rFonts w:ascii="標楷體" w:eastAsia="標楷體" w:hAnsi="標楷體" w:hint="eastAsia"/>
          <w:spacing w:val="160"/>
        </w:rPr>
        <w:t>中華民國</w:t>
      </w:r>
      <w:r w:rsidRPr="007A5F27">
        <w:rPr>
          <w:rFonts w:ascii="標楷體" w:eastAsia="標楷體" w:hAnsi="標楷體"/>
          <w:spacing w:val="160"/>
        </w:rPr>
        <w:t xml:space="preserve">  </w:t>
      </w:r>
      <w:r w:rsidRPr="007A5F27">
        <w:rPr>
          <w:rFonts w:ascii="標楷體" w:eastAsia="標楷體" w:hAnsi="標楷體" w:hint="eastAsia"/>
          <w:spacing w:val="160"/>
        </w:rPr>
        <w:t>年</w:t>
      </w:r>
      <w:r w:rsidRPr="007A5F27">
        <w:rPr>
          <w:rFonts w:ascii="標楷體" w:eastAsia="標楷體" w:hAnsi="標楷體"/>
          <w:spacing w:val="160"/>
        </w:rPr>
        <w:t xml:space="preserve">  </w:t>
      </w:r>
      <w:r w:rsidRPr="007A5F27">
        <w:rPr>
          <w:rFonts w:ascii="標楷體" w:eastAsia="標楷體" w:hAnsi="標楷體" w:hint="eastAsia"/>
          <w:spacing w:val="160"/>
        </w:rPr>
        <w:t>月</w:t>
      </w:r>
      <w:r w:rsidRPr="007A5F27">
        <w:rPr>
          <w:rFonts w:ascii="標楷體" w:eastAsia="標楷體" w:hAnsi="標楷體"/>
          <w:spacing w:val="160"/>
        </w:rPr>
        <w:t xml:space="preserve">  </w:t>
      </w:r>
      <w:r w:rsidRPr="007A5F27">
        <w:rPr>
          <w:rFonts w:ascii="標楷體" w:eastAsia="標楷體" w:hAnsi="標楷體" w:hint="eastAsia"/>
          <w:spacing w:val="160"/>
        </w:rPr>
        <w:t>日</w:t>
      </w:r>
    </w:p>
    <w:p w:rsidR="00791E3D" w:rsidRPr="007A5F27" w:rsidRDefault="00791E3D" w:rsidP="00791E3D">
      <w:pPr>
        <w:spacing w:line="480" w:lineRule="exact"/>
        <w:jc w:val="distribute"/>
        <w:rPr>
          <w:rFonts w:ascii="標楷體" w:eastAsia="標楷體" w:hAnsi="標楷體"/>
          <w:spacing w:val="160"/>
        </w:rPr>
      </w:pPr>
    </w:p>
    <w:p w:rsidR="00791E3D" w:rsidRPr="000B3687" w:rsidRDefault="00791E3D" w:rsidP="00791E3D">
      <w:pPr>
        <w:widowControl w:val="0"/>
        <w:adjustRightInd w:val="0"/>
        <w:spacing w:line="276" w:lineRule="auto"/>
        <w:ind w:leftChars="100" w:left="720" w:hangingChars="200" w:hanging="480"/>
        <w:jc w:val="both"/>
        <w:rPr>
          <w:rFonts w:eastAsia="標楷體"/>
        </w:rPr>
      </w:pPr>
    </w:p>
    <w:p w:rsidR="00871B9F" w:rsidRDefault="00791E3D" w:rsidP="00791E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>
        <w:rPr>
          <w:rFonts w:ascii="Times New Roman" w:eastAsia="標楷體" w:hAnsi="Times New Roman" w:cs="Times New Roman" w:hint="eastAsia"/>
        </w:rPr>
        <w:lastRenderedPageBreak/>
        <w:t>附件</w:t>
      </w:r>
      <w:r>
        <w:rPr>
          <w:rFonts w:ascii="Times New Roman" w:eastAsia="標楷體" w:hAnsi="Times New Roman" w:cs="Times New Roman" w:hint="eastAsia"/>
        </w:rPr>
        <w:t>2</w:t>
      </w:r>
    </w:p>
    <w:p w:rsidR="00791E3D" w:rsidRPr="00791E3D" w:rsidRDefault="00791E3D" w:rsidP="00791E3D">
      <w:pPr>
        <w:jc w:val="center"/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105學年度「教學單元PPT」競賽 教案</w:t>
      </w:r>
      <w:r w:rsidR="0091447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    </w:t>
      </w:r>
    </w:p>
    <w:tbl>
      <w:tblPr>
        <w:tblW w:w="10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280"/>
        <w:gridCol w:w="1288"/>
        <w:gridCol w:w="1739"/>
        <w:gridCol w:w="1601"/>
      </w:tblGrid>
      <w:tr w:rsidR="00791E3D" w:rsidRPr="00791E3D" w:rsidTr="007B716A">
        <w:trPr>
          <w:trHeight w:val="543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890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</w:tr>
      <w:tr w:rsidR="00791E3D" w:rsidRPr="00791E3D" w:rsidTr="007B716A">
        <w:trPr>
          <w:trHeight w:val="543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E3D" w:rsidRPr="00791E3D" w:rsidRDefault="00791E3D" w:rsidP="00791E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版本與單元</w:t>
            </w:r>
          </w:p>
        </w:tc>
        <w:tc>
          <w:tcPr>
            <w:tcW w:w="890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E3D" w:rsidRPr="00791E3D" w:rsidRDefault="00791E3D" w:rsidP="00791E3D"/>
        </w:tc>
      </w:tr>
      <w:tr w:rsidR="00791E3D" w:rsidRPr="00791E3D" w:rsidTr="007B716A">
        <w:trPr>
          <w:trHeight w:val="543"/>
        </w:trPr>
        <w:tc>
          <w:tcPr>
            <w:tcW w:w="1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領域類別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教學設計者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</w:p>
        </w:tc>
      </w:tr>
      <w:tr w:rsidR="00791E3D" w:rsidRPr="00791E3D" w:rsidTr="007B716A">
        <w:trPr>
          <w:trHeight w:val="543"/>
        </w:trPr>
        <w:tc>
          <w:tcPr>
            <w:tcW w:w="1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適用對象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  <w:rPr>
                <w:rFonts w:ascii="標楷體" w:eastAsia="標楷體" w:hAnsi="標楷體"/>
              </w:rPr>
            </w:pPr>
            <w:r w:rsidRPr="00791E3D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  <w:rPr>
                <w:rFonts w:ascii="標楷體" w:eastAsia="標楷體" w:hAnsi="標楷體"/>
              </w:rPr>
            </w:pPr>
            <w:r w:rsidRPr="00791E3D">
              <w:rPr>
                <w:rFonts w:ascii="標楷體" w:eastAsia="標楷體" w:hAnsi="標楷體" w:hint="eastAsia"/>
                <w:sz w:val="16"/>
              </w:rPr>
              <w:t>(最多10分鐘)</w:t>
            </w:r>
          </w:p>
        </w:tc>
      </w:tr>
      <w:tr w:rsidR="00791E3D" w:rsidRPr="00791E3D" w:rsidTr="007B716A">
        <w:trPr>
          <w:trHeight w:val="2299"/>
        </w:trPr>
        <w:tc>
          <w:tcPr>
            <w:tcW w:w="1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設計課程理念</w:t>
            </w:r>
          </w:p>
        </w:tc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</w:tr>
      <w:tr w:rsidR="00791E3D" w:rsidRPr="00791E3D" w:rsidTr="007B716A">
        <w:trPr>
          <w:trHeight w:val="2299"/>
        </w:trPr>
        <w:tc>
          <w:tcPr>
            <w:tcW w:w="1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ind w:left="360" w:hanging="360"/>
            </w:pPr>
          </w:p>
          <w:p w:rsidR="00791E3D" w:rsidRPr="00791E3D" w:rsidRDefault="00791E3D" w:rsidP="00791E3D">
            <w:pPr>
              <w:ind w:left="360" w:hanging="360"/>
            </w:pPr>
          </w:p>
        </w:tc>
      </w:tr>
      <w:tr w:rsidR="00791E3D" w:rsidRPr="00791E3D" w:rsidTr="007B716A">
        <w:trPr>
          <w:trHeight w:val="2299"/>
        </w:trPr>
        <w:tc>
          <w:tcPr>
            <w:tcW w:w="1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</w:tr>
      <w:tr w:rsidR="00791E3D" w:rsidRPr="00791E3D" w:rsidTr="00791E3D">
        <w:trPr>
          <w:trHeight w:val="380"/>
        </w:trPr>
        <w:tc>
          <w:tcPr>
            <w:tcW w:w="72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r w:rsidRPr="00791E3D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</w:pPr>
            <w:r w:rsidRPr="00791E3D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</w:tr>
      <w:tr w:rsidR="00791E3D" w:rsidRPr="00791E3D" w:rsidTr="00791E3D">
        <w:trPr>
          <w:trHeight w:val="887"/>
        </w:trPr>
        <w:tc>
          <w:tcPr>
            <w:tcW w:w="72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spacing w:after="240"/>
            </w:pPr>
            <w:r w:rsidRPr="00791E3D">
              <w:br/>
            </w:r>
          </w:p>
          <w:p w:rsidR="00791E3D" w:rsidRPr="00791E3D" w:rsidRDefault="00791E3D" w:rsidP="00791E3D">
            <w:pPr>
              <w:spacing w:after="240"/>
            </w:pPr>
            <w:r w:rsidRPr="00791E3D">
              <w:br/>
            </w:r>
            <w:r w:rsidRPr="00791E3D">
              <w:br/>
            </w:r>
            <w:r w:rsidRPr="00791E3D">
              <w:br/>
            </w:r>
          </w:p>
          <w:p w:rsidR="00791E3D" w:rsidRPr="00791E3D" w:rsidRDefault="00791E3D" w:rsidP="00791E3D">
            <w:pPr>
              <w:spacing w:after="240"/>
            </w:pPr>
            <w:r w:rsidRPr="00791E3D">
              <w:br/>
            </w:r>
          </w:p>
          <w:p w:rsidR="00791E3D" w:rsidRPr="00791E3D" w:rsidRDefault="00791E3D" w:rsidP="00791E3D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E3D" w:rsidRPr="00791E3D" w:rsidRDefault="00791E3D" w:rsidP="00791E3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1E3D">
              <w:rPr>
                <w:rFonts w:ascii="標楷體" w:eastAsia="標楷體" w:hAnsi="標楷體" w:hint="eastAsia"/>
                <w:sz w:val="22"/>
                <w:szCs w:val="22"/>
              </w:rPr>
              <w:t>都是以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簡報</w:t>
            </w:r>
            <w:r w:rsidRPr="00791E3D">
              <w:rPr>
                <w:rFonts w:ascii="標楷體" w:eastAsia="標楷體" w:hAnsi="標楷體" w:hint="eastAsia"/>
                <w:sz w:val="22"/>
                <w:szCs w:val="22"/>
              </w:rPr>
              <w:t>為主</w:t>
            </w:r>
          </w:p>
        </w:tc>
      </w:tr>
    </w:tbl>
    <w:p w:rsidR="00791E3D" w:rsidRPr="00791E3D" w:rsidRDefault="00791E3D" w:rsidP="00791E3D"/>
    <w:sectPr w:rsidR="00791E3D" w:rsidRPr="00791E3D" w:rsidSect="00791E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D"/>
    <w:rsid w:val="000A7AB7"/>
    <w:rsid w:val="001546EF"/>
    <w:rsid w:val="00502BA5"/>
    <w:rsid w:val="0077379E"/>
    <w:rsid w:val="00791E3D"/>
    <w:rsid w:val="007B716A"/>
    <w:rsid w:val="00871B9F"/>
    <w:rsid w:val="00914479"/>
    <w:rsid w:val="00A45D3F"/>
    <w:rsid w:val="00B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A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A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TKU</cp:lastModifiedBy>
  <cp:revision>10</cp:revision>
  <dcterms:created xsi:type="dcterms:W3CDTF">2017-04-13T03:22:00Z</dcterms:created>
  <dcterms:modified xsi:type="dcterms:W3CDTF">2017-04-14T03:24:00Z</dcterms:modified>
</cp:coreProperties>
</file>